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DF" w:rsidRDefault="00115DDF" w:rsidP="00115DDF">
      <w:pPr>
        <w:spacing w:after="5" w:line="271" w:lineRule="auto"/>
        <w:ind w:left="7102" w:right="0" w:hanging="10"/>
        <w:jc w:val="left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1089025</wp:posOffset>
            </wp:positionH>
            <wp:positionV relativeFrom="margin">
              <wp:posOffset>-2072005</wp:posOffset>
            </wp:positionV>
            <wp:extent cx="7586345" cy="10772140"/>
            <wp:effectExtent l="1600200" t="0" r="15767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86345" cy="1077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A02ED" w:rsidRPr="00115DDF" w:rsidRDefault="00324A23" w:rsidP="00115DDF">
      <w:pPr>
        <w:spacing w:after="5" w:line="271" w:lineRule="auto"/>
        <w:ind w:left="7102" w:right="0" w:hanging="10"/>
        <w:jc w:val="left"/>
        <w:rPr>
          <w:b/>
        </w:rPr>
      </w:pPr>
      <w:r>
        <w:rPr>
          <w:b/>
        </w:rPr>
        <w:lastRenderedPageBreak/>
        <w:t>Содержание</w:t>
      </w:r>
    </w:p>
    <w:tbl>
      <w:tblPr>
        <w:tblStyle w:val="TableGrid"/>
        <w:tblW w:w="14793" w:type="dxa"/>
        <w:tblInd w:w="45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439"/>
        <w:gridCol w:w="1354"/>
      </w:tblGrid>
      <w:tr w:rsidR="00CA02ED">
        <w:trPr>
          <w:trHeight w:val="288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1. Целевой раздел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Pr="00DD5CC6" w:rsidRDefault="00CA02ED" w:rsidP="00DD5CC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CA02ED">
        <w:trPr>
          <w:trHeight w:val="288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1.1. Пояснительная записка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Pr="00DD5CC6" w:rsidRDefault="00DD5CC6" w:rsidP="00DD5CC6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F7820">
        <w:trPr>
          <w:trHeight w:val="284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Default="005F7820" w:rsidP="005F78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1.2. Цели и задачи реализации Программы для детей с ТНР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Pr="00DD5CC6" w:rsidRDefault="00DD5CC6" w:rsidP="00DD5CC6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5F7820">
        <w:trPr>
          <w:trHeight w:val="288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Default="005F7820" w:rsidP="005F78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1.3. Принципы и подходы формирования Программы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Pr="00DD5CC6" w:rsidRDefault="00DD5CC6" w:rsidP="00DD5CC6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5F7820">
        <w:trPr>
          <w:trHeight w:val="283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Default="005F7820" w:rsidP="005F78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1.4. Особенности физического развития детей с тяжелыми нарушениями речи (ТНР)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Pr="00DD5CC6" w:rsidRDefault="00DD5CC6" w:rsidP="00DD5CC6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5F7820">
        <w:trPr>
          <w:trHeight w:val="288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Default="005F7820" w:rsidP="005F78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1.5.Планируемые результаты освоения детьми Программы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Pr="00DD5CC6" w:rsidRDefault="00DD5CC6" w:rsidP="00DD5CC6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5F7820">
        <w:trPr>
          <w:trHeight w:val="284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Default="005F7820" w:rsidP="005F78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1.6. Планируемые результаты освоения Программы детьми  с ТНР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Pr="00DD5CC6" w:rsidRDefault="00DD5CC6" w:rsidP="00DD5CC6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5F7820">
        <w:trPr>
          <w:trHeight w:val="288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Default="005F7820" w:rsidP="005F782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2. Содержательный раздел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Pr="00DD5CC6" w:rsidRDefault="005F7820" w:rsidP="00DD5CC6">
            <w:pPr>
              <w:spacing w:after="0" w:line="259" w:lineRule="auto"/>
              <w:ind w:left="64" w:right="0" w:firstLine="0"/>
              <w:jc w:val="center"/>
              <w:rPr>
                <w:sz w:val="22"/>
              </w:rPr>
            </w:pPr>
          </w:p>
        </w:tc>
      </w:tr>
      <w:tr w:rsidR="005F7820">
        <w:trPr>
          <w:trHeight w:val="283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Default="005F7820" w:rsidP="005F78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2.1. Содержание психолого-педагогической работы по освоению образовательной области «Физическое развитие».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Pr="00DD5CC6" w:rsidRDefault="00DD5CC6" w:rsidP="00DD5CC6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5F7820">
        <w:trPr>
          <w:trHeight w:val="288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Default="005F7820" w:rsidP="005F782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2.2. Развитие игровой деятельности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20" w:rsidRPr="00DD5CC6" w:rsidRDefault="00DD5CC6" w:rsidP="00DD5CC6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A536C4">
        <w:trPr>
          <w:trHeight w:val="288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Default="00A536C4" w:rsidP="00A536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2.3. Вариативные формы, способы, методы реализации Программы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Pr="00DD5CC6" w:rsidRDefault="00DD5CC6" w:rsidP="00DD5CC6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A536C4">
        <w:trPr>
          <w:trHeight w:val="283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Default="00A536C4" w:rsidP="00A536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2.4. Особенности образовательной деятельности разных видов и культурных практик.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Pr="00DD5CC6" w:rsidRDefault="00DD5CC6" w:rsidP="00DD5CC6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 w:rsidR="00A536C4">
        <w:trPr>
          <w:trHeight w:val="288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Default="00A536C4" w:rsidP="00A536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2.5. Оценка результатов диагностики педагогического процесса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Pr="00DD5CC6" w:rsidRDefault="00DD5CC6" w:rsidP="00DD5CC6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A536C4">
        <w:trPr>
          <w:trHeight w:val="322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Default="00A536C4" w:rsidP="00A536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2.6. Взаимодействие с семьями воспитанников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Pr="00DD5CC6" w:rsidRDefault="00DD5CC6" w:rsidP="00DD5CC6">
            <w:pPr>
              <w:spacing w:after="0" w:line="259" w:lineRule="auto"/>
              <w:ind w:left="4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 w:rsidR="00A536C4">
        <w:trPr>
          <w:trHeight w:val="288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Default="00A536C4" w:rsidP="00A536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2.7. Физкультурно-оздоровительная работа в МБДОУ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Pr="00DD5CC6" w:rsidRDefault="00DD5CC6" w:rsidP="00DD5CC6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A536C4">
        <w:trPr>
          <w:trHeight w:val="288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Default="00A536C4" w:rsidP="00A536C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2.8. Совместная деятельность инструктора по физической культуре с педагогами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Pr="00DD5CC6" w:rsidRDefault="00DD5CC6" w:rsidP="00DD5CC6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 w:rsidR="00A536C4">
        <w:trPr>
          <w:trHeight w:val="283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Default="00A536C4" w:rsidP="00A536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2.9. Совместная деятельность инструктора по физической культуре с учителем-логопедом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Pr="00DD5CC6" w:rsidRDefault="00DD5CC6" w:rsidP="00DD5CC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A536C4">
        <w:trPr>
          <w:trHeight w:val="288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Default="00A536C4" w:rsidP="00A536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2.10. Праздники, мероприятия, дос</w:t>
            </w:r>
            <w:r w:rsidR="0049641C">
              <w:rPr>
                <w:sz w:val="24"/>
              </w:rPr>
              <w:t>у</w:t>
            </w:r>
            <w:r>
              <w:rPr>
                <w:sz w:val="24"/>
              </w:rPr>
              <w:t>ги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Pr="00DD5CC6" w:rsidRDefault="00DD5CC6" w:rsidP="00DD5CC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 w:rsidR="00A536C4">
        <w:trPr>
          <w:trHeight w:val="322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Default="00A536C4" w:rsidP="00A536C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3.Организационный раздел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Pr="00DD5CC6" w:rsidRDefault="00A536C4" w:rsidP="00DD5CC6">
            <w:pPr>
              <w:spacing w:after="0" w:line="259" w:lineRule="auto"/>
              <w:ind w:left="64" w:right="0" w:firstLine="0"/>
              <w:jc w:val="center"/>
              <w:rPr>
                <w:sz w:val="22"/>
              </w:rPr>
            </w:pPr>
          </w:p>
        </w:tc>
      </w:tr>
      <w:tr w:rsidR="00A536C4">
        <w:trPr>
          <w:trHeight w:val="288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Default="00A536C4" w:rsidP="0049641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3.1.Организация образовательном </w:t>
            </w:r>
            <w:r w:rsidR="0049641C">
              <w:rPr>
                <w:sz w:val="24"/>
              </w:rPr>
              <w:t>деятельности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Pr="00DD5CC6" w:rsidRDefault="00DD5CC6" w:rsidP="00DD5CC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 w:rsidR="00A536C4">
        <w:trPr>
          <w:trHeight w:val="283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Default="0049641C" w:rsidP="00A536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3.2</w:t>
            </w:r>
            <w:r w:rsidR="00A536C4">
              <w:rPr>
                <w:sz w:val="24"/>
              </w:rPr>
              <w:t xml:space="preserve">. Особенности организации образовательного пространства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Pr="00DD5CC6" w:rsidRDefault="00DD5CC6" w:rsidP="00DD5CC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 w:rsidR="00A536C4">
        <w:trPr>
          <w:trHeight w:val="288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Default="0049641C" w:rsidP="00A536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3.3.</w:t>
            </w:r>
            <w:r w:rsidR="00A536C4">
              <w:rPr>
                <w:sz w:val="24"/>
              </w:rPr>
              <w:t xml:space="preserve"> Особенности организации развивающей предметно-пространственной среды  в группе комбинированной направленности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Pr="00DD5CC6" w:rsidRDefault="00DD5CC6" w:rsidP="00DD5CC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 w:rsidR="00A536C4">
        <w:trPr>
          <w:trHeight w:val="283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Default="0049641C" w:rsidP="00A536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3.4.</w:t>
            </w:r>
            <w:r w:rsidR="00A536C4">
              <w:rPr>
                <w:sz w:val="24"/>
              </w:rPr>
              <w:t>Особенности организации развивающей предмет</w:t>
            </w:r>
            <w:r>
              <w:rPr>
                <w:sz w:val="24"/>
              </w:rPr>
              <w:t>но-пространственной среды</w:t>
            </w:r>
            <w:r w:rsidR="00A536C4">
              <w:rPr>
                <w:sz w:val="24"/>
              </w:rPr>
              <w:t xml:space="preserve"> спортивного зала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Pr="00DD5CC6" w:rsidRDefault="00DD5CC6" w:rsidP="00DD5CC6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A536C4">
        <w:trPr>
          <w:trHeight w:val="288"/>
        </w:trPr>
        <w:tc>
          <w:tcPr>
            <w:tcW w:w="1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Default="0049641C" w:rsidP="00A536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3.5. Материально-техническое обеспечение зала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C4" w:rsidRPr="00DD5CC6" w:rsidRDefault="00DD5CC6" w:rsidP="00DD5CC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</w:tbl>
    <w:p w:rsidR="0049641C" w:rsidRDefault="0049641C" w:rsidP="00DD5CC6">
      <w:pPr>
        <w:spacing w:after="0" w:line="259" w:lineRule="auto"/>
        <w:ind w:left="0" w:right="6" w:firstLine="0"/>
      </w:pPr>
    </w:p>
    <w:p w:rsidR="00DD5CC6" w:rsidRDefault="00DD5CC6" w:rsidP="00DD5CC6">
      <w:pPr>
        <w:spacing w:after="0" w:line="259" w:lineRule="auto"/>
        <w:ind w:left="0" w:right="6" w:firstLine="0"/>
      </w:pPr>
    </w:p>
    <w:p w:rsidR="00DD5CC6" w:rsidRDefault="00DD5CC6" w:rsidP="00DD5CC6">
      <w:pPr>
        <w:spacing w:after="0" w:line="259" w:lineRule="auto"/>
        <w:ind w:left="0" w:right="6" w:firstLine="0"/>
      </w:pPr>
    </w:p>
    <w:p w:rsidR="00DD5CC6" w:rsidRDefault="00DD5CC6" w:rsidP="00DD5CC6">
      <w:pPr>
        <w:spacing w:after="0" w:line="259" w:lineRule="auto"/>
        <w:ind w:left="0" w:right="6" w:firstLine="0"/>
      </w:pPr>
    </w:p>
    <w:p w:rsidR="00115DDF" w:rsidRDefault="00115DDF" w:rsidP="00DD5CC6">
      <w:pPr>
        <w:spacing w:after="0" w:line="259" w:lineRule="auto"/>
        <w:ind w:left="0" w:right="6" w:firstLine="0"/>
      </w:pPr>
    </w:p>
    <w:p w:rsidR="00DD5CC6" w:rsidRPr="005F7820" w:rsidRDefault="00DD5CC6" w:rsidP="00DD5CC6">
      <w:pPr>
        <w:spacing w:after="0" w:line="259" w:lineRule="auto"/>
        <w:ind w:left="0" w:right="6" w:firstLine="0"/>
      </w:pPr>
    </w:p>
    <w:p w:rsidR="00CA02ED" w:rsidRDefault="008A7D93">
      <w:pPr>
        <w:numPr>
          <w:ilvl w:val="0"/>
          <w:numId w:val="1"/>
        </w:numPr>
        <w:spacing w:after="0" w:line="259" w:lineRule="auto"/>
        <w:ind w:right="6" w:hanging="325"/>
        <w:jc w:val="center"/>
      </w:pPr>
      <w:r>
        <w:rPr>
          <w:b/>
          <w:sz w:val="32"/>
        </w:rPr>
        <w:lastRenderedPageBreak/>
        <w:t xml:space="preserve">Целевой раздел Программы. </w:t>
      </w:r>
    </w:p>
    <w:p w:rsidR="00CA02ED" w:rsidRDefault="00CA02ED">
      <w:pPr>
        <w:spacing w:after="32" w:line="259" w:lineRule="auto"/>
        <w:ind w:right="0" w:firstLine="0"/>
        <w:jc w:val="left"/>
      </w:pPr>
    </w:p>
    <w:p w:rsidR="00CA02ED" w:rsidRDefault="008A7D93">
      <w:pPr>
        <w:spacing w:after="5" w:line="271" w:lineRule="auto"/>
        <w:ind w:left="1153" w:right="722" w:hanging="10"/>
        <w:jc w:val="center"/>
      </w:pPr>
      <w:r>
        <w:rPr>
          <w:b/>
        </w:rPr>
        <w:t>1.1.</w:t>
      </w:r>
      <w:r w:rsidR="000802F9">
        <w:rPr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324A23" w:rsidRPr="00324A23" w:rsidRDefault="00324A23" w:rsidP="00A43E71">
      <w:pPr>
        <w:spacing w:line="312" w:lineRule="auto"/>
        <w:ind w:left="550" w:right="136" w:firstLine="284"/>
        <w:rPr>
          <w:color w:val="auto"/>
          <w:szCs w:val="28"/>
        </w:rPr>
      </w:pPr>
      <w:r w:rsidRPr="00324A23">
        <w:rPr>
          <w:color w:val="auto"/>
          <w:szCs w:val="28"/>
        </w:rPr>
        <w:t>Дошкольный возраст – важнейший период формирования личности, когда закладывается прочная основа физического здоровья человека. Состояние здоровья ребёнка – это ведущий фактор, который определяет способность успешно выполнять требования, предъявляемые к нему условиями жизни и воспитания в детском учреждении и семье.</w:t>
      </w:r>
    </w:p>
    <w:p w:rsidR="00324A23" w:rsidRPr="00324A23" w:rsidRDefault="00324A23" w:rsidP="00A43E71">
      <w:pPr>
        <w:spacing w:line="312" w:lineRule="auto"/>
        <w:ind w:left="550" w:right="136" w:firstLine="284"/>
        <w:rPr>
          <w:color w:val="auto"/>
          <w:szCs w:val="28"/>
        </w:rPr>
      </w:pPr>
      <w:r w:rsidRPr="00324A23">
        <w:rPr>
          <w:color w:val="auto"/>
          <w:szCs w:val="28"/>
        </w:rPr>
        <w:t xml:space="preserve"> Сущность коррекционно-педагогической работы в условиях дошкольного учреждения заключается в формировании гармонично развитой личности. Существенный вклад в достижение данной цели вносит физическое воспитание детей. Применение средств физического воспитания дошкольников требуют учета специфики и организации мероприятий, направленных на охрану и укрепление здоровья детей, повышение сопротивляемости детского организма к болезням, учёта психических и физических возможностей каждого ребёнка. </w:t>
      </w:r>
    </w:p>
    <w:p w:rsidR="00324A23" w:rsidRPr="00324A23" w:rsidRDefault="00324A23" w:rsidP="00A43E71">
      <w:pPr>
        <w:spacing w:line="312" w:lineRule="auto"/>
        <w:ind w:left="550" w:right="136" w:firstLine="284"/>
        <w:rPr>
          <w:color w:val="auto"/>
          <w:szCs w:val="28"/>
        </w:rPr>
      </w:pPr>
      <w:r w:rsidRPr="00324A23">
        <w:rPr>
          <w:color w:val="auto"/>
          <w:szCs w:val="28"/>
        </w:rPr>
        <w:t xml:space="preserve">Рабочая программа (далее Программа) разработана на основании адаптированной основной общеобразовательной программы – образовательной программы дошкольного образования для детей с ТНР МБДОУ «Краснояружский детский сад «Солнечный» и следующего нормативно – правового обеспечения: </w:t>
      </w:r>
    </w:p>
    <w:p w:rsidR="00324A23" w:rsidRPr="00324A23" w:rsidRDefault="00324A23" w:rsidP="00A43E71">
      <w:pPr>
        <w:spacing w:line="312" w:lineRule="auto"/>
        <w:ind w:left="550" w:right="136" w:firstLine="284"/>
        <w:rPr>
          <w:color w:val="auto"/>
          <w:szCs w:val="28"/>
        </w:rPr>
      </w:pPr>
      <w:r w:rsidRPr="00324A23">
        <w:rPr>
          <w:color w:val="auto"/>
          <w:szCs w:val="28"/>
        </w:rPr>
        <w:t xml:space="preserve">- Федеральный закон от 29 декабря 2012 г. № 273-ФЗ «Об образовании в Российской Федерации»; - «Федеральный государственный образовательный стандарт дошкольного образования» (приказ Министерства образования и науки Российской Федерации от 17 октября 2013 г. № 1155); </w:t>
      </w:r>
    </w:p>
    <w:p w:rsidR="00324A23" w:rsidRPr="00324A23" w:rsidRDefault="00324A23" w:rsidP="00A43E71">
      <w:pPr>
        <w:spacing w:line="312" w:lineRule="auto"/>
        <w:ind w:left="550" w:right="136" w:firstLine="284"/>
        <w:rPr>
          <w:color w:val="auto"/>
          <w:szCs w:val="28"/>
        </w:rPr>
      </w:pPr>
      <w:r w:rsidRPr="00324A23">
        <w:rPr>
          <w:color w:val="auto"/>
          <w:szCs w:val="28"/>
        </w:rPr>
        <w:t xml:space="preserve">- Приказ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324A23" w:rsidRPr="00324A23" w:rsidRDefault="00324A23" w:rsidP="00A43E71">
      <w:pPr>
        <w:spacing w:line="312" w:lineRule="auto"/>
        <w:ind w:left="550" w:right="136" w:firstLine="284"/>
        <w:rPr>
          <w:color w:val="auto"/>
          <w:szCs w:val="28"/>
        </w:rPr>
      </w:pPr>
      <w:r w:rsidRPr="00324A23">
        <w:rPr>
          <w:color w:val="auto"/>
          <w:szCs w:val="28"/>
        </w:rPr>
        <w:t>- Постановление Главного государственного санитарного врача Российской Федерации от 15 мая 2013 г. N 26 г. Москва "Об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24A23" w:rsidRPr="00324A23" w:rsidRDefault="00324A23" w:rsidP="00A43E71">
      <w:pPr>
        <w:spacing w:line="312" w:lineRule="auto"/>
        <w:ind w:left="550" w:right="136" w:firstLine="284"/>
        <w:rPr>
          <w:color w:val="auto"/>
          <w:szCs w:val="28"/>
        </w:rPr>
      </w:pPr>
      <w:r w:rsidRPr="00324A23">
        <w:rPr>
          <w:color w:val="auto"/>
          <w:szCs w:val="28"/>
        </w:rPr>
        <w:lastRenderedPageBreak/>
        <w:t>- Постановление Правительства Белгородской области от 28.10.2013 № 431-пп «Об утверждении Стратегии развития дошкольного, общего и дополнительного образования Белгородской области на 2013 - 2020 годы».</w:t>
      </w:r>
    </w:p>
    <w:p w:rsidR="00CA02ED" w:rsidRDefault="00CA02ED" w:rsidP="00324A23">
      <w:pPr>
        <w:spacing w:after="37" w:line="259" w:lineRule="auto"/>
        <w:ind w:left="0" w:right="0" w:firstLine="0"/>
        <w:jc w:val="left"/>
      </w:pPr>
    </w:p>
    <w:p w:rsidR="0049641C" w:rsidRDefault="0049641C">
      <w:pPr>
        <w:spacing w:after="5" w:line="271" w:lineRule="auto"/>
        <w:ind w:left="1277" w:right="2460" w:firstLine="3035"/>
        <w:jc w:val="left"/>
        <w:rPr>
          <w:b/>
        </w:rPr>
      </w:pPr>
      <w:r>
        <w:rPr>
          <w:b/>
        </w:rPr>
        <w:t>1</w:t>
      </w:r>
      <w:r w:rsidR="008A7D93">
        <w:rPr>
          <w:b/>
        </w:rPr>
        <w:t>.2. Цели и задачи реализации Программы для детей с ТНР</w:t>
      </w:r>
    </w:p>
    <w:p w:rsidR="00CA02ED" w:rsidRDefault="008A7D93" w:rsidP="0049641C">
      <w:pPr>
        <w:spacing w:after="5" w:line="271" w:lineRule="auto"/>
        <w:ind w:right="2460"/>
        <w:jc w:val="left"/>
      </w:pPr>
      <w:r>
        <w:rPr>
          <w:b/>
        </w:rPr>
        <w:t xml:space="preserve"> Цель программы</w:t>
      </w:r>
      <w:r>
        <w:t>:</w:t>
      </w:r>
    </w:p>
    <w:p w:rsidR="00CA02ED" w:rsidRDefault="008A7D93">
      <w:pPr>
        <w:ind w:left="551" w:right="138" w:firstLine="710"/>
      </w:pPr>
      <w:r>
        <w:t>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активности, коррекция речедвигательных нарушений.</w:t>
      </w:r>
    </w:p>
    <w:p w:rsidR="00CA02ED" w:rsidRDefault="008A7D93">
      <w:pPr>
        <w:ind w:left="551" w:right="138" w:firstLine="710"/>
      </w:pPr>
      <w:r>
        <w:t xml:space="preserve">На занятиях по физической культуре, наряду с образовательными и оздоровительными, решаются специальные </w:t>
      </w:r>
      <w:r>
        <w:rPr>
          <w:b/>
        </w:rPr>
        <w:t>коррекционные задачи</w:t>
      </w:r>
      <w:r>
        <w:t xml:space="preserve">:  </w:t>
      </w:r>
    </w:p>
    <w:p w:rsidR="00CA02ED" w:rsidRDefault="008A7D93">
      <w:pPr>
        <w:numPr>
          <w:ilvl w:val="0"/>
          <w:numId w:val="3"/>
        </w:numPr>
        <w:ind w:right="138" w:hanging="360"/>
      </w:pPr>
      <w:r>
        <w:t xml:space="preserve">обогащение словаря детей названиями подвижных, спортивных, народных игр, видов спорта;  </w:t>
      </w:r>
    </w:p>
    <w:p w:rsidR="00CA02ED" w:rsidRDefault="008A7D93">
      <w:pPr>
        <w:numPr>
          <w:ilvl w:val="0"/>
          <w:numId w:val="3"/>
        </w:numPr>
        <w:ind w:right="138" w:hanging="360"/>
      </w:pPr>
      <w:r>
        <w:t xml:space="preserve">развитие умения детей самостоятельно организовывать подвижные игры, придумывать собственные игры, варианты игр, договариваясь между собой, комбинировать движения;  </w:t>
      </w:r>
    </w:p>
    <w:p w:rsidR="00CA02ED" w:rsidRDefault="008A7D93">
      <w:pPr>
        <w:numPr>
          <w:ilvl w:val="0"/>
          <w:numId w:val="3"/>
        </w:numPr>
        <w:ind w:right="138" w:hanging="360"/>
      </w:pPr>
      <w:r>
        <w:t xml:space="preserve">расширение словаря детей названиями физкультурного инвентаря, элементов спортивной формы; развитие слухомоторной координации; </w:t>
      </w:r>
    </w:p>
    <w:p w:rsidR="00CA02ED" w:rsidRDefault="008A7D93">
      <w:pPr>
        <w:numPr>
          <w:ilvl w:val="0"/>
          <w:numId w:val="3"/>
        </w:numPr>
        <w:ind w:right="138" w:hanging="360"/>
      </w:pPr>
      <w:r>
        <w:t xml:space="preserve">обучение дифференцированным движениям, связанным с выполнением сложных многоступенчатых упражнений; </w:t>
      </w:r>
    </w:p>
    <w:p w:rsidR="00CA02ED" w:rsidRDefault="008A7D93">
      <w:pPr>
        <w:numPr>
          <w:ilvl w:val="0"/>
          <w:numId w:val="3"/>
        </w:numPr>
        <w:ind w:right="138" w:hanging="360"/>
      </w:pPr>
      <w:r>
        <w:t xml:space="preserve">развитие умения воспринимать на слух и точно правильно выполнять сложные инструкции педагога, воспитывать быстроту реакции на словесные инструкции; </w:t>
      </w:r>
    </w:p>
    <w:p w:rsidR="00CA02ED" w:rsidRDefault="008A7D93">
      <w:pPr>
        <w:numPr>
          <w:ilvl w:val="0"/>
          <w:numId w:val="3"/>
        </w:numPr>
        <w:ind w:right="138" w:hanging="360"/>
      </w:pPr>
      <w:r>
        <w:t xml:space="preserve">воспитание умения сохранять правильную осанку в различных видах деятельности; совершенствовать технику основных движений; </w:t>
      </w:r>
    </w:p>
    <w:p w:rsidR="00CA02ED" w:rsidRDefault="008A7D93">
      <w:pPr>
        <w:numPr>
          <w:ilvl w:val="0"/>
          <w:numId w:val="3"/>
        </w:numPr>
        <w:ind w:right="138" w:hanging="360"/>
      </w:pPr>
      <w:r>
        <w:t xml:space="preserve">совершенствование жизненно необходимых видов двигательных действий (ходьбу, бег, лазанье, прыжки, ползанье, бросание, ловлю и метание) с учетом этапности развития нервной системы, психики и моторики; </w:t>
      </w:r>
    </w:p>
    <w:p w:rsidR="00CA02ED" w:rsidRDefault="008A7D93">
      <w:pPr>
        <w:numPr>
          <w:ilvl w:val="0"/>
          <w:numId w:val="3"/>
        </w:numPr>
        <w:ind w:right="138" w:hanging="360"/>
      </w:pPr>
      <w:r>
        <w:t xml:space="preserve">воспитание выдержки, смелости, решительности, настойчивости, самостоятельности, инициативности, </w:t>
      </w:r>
    </w:p>
    <w:p w:rsidR="00CA02ED" w:rsidRDefault="008A7D93">
      <w:pPr>
        <w:ind w:left="1997" w:right="138"/>
      </w:pPr>
      <w:r>
        <w:t xml:space="preserve">фантазии, творческих способностей, интереса к активной двигательной деятельности.  </w:t>
      </w:r>
    </w:p>
    <w:p w:rsidR="00CA02ED" w:rsidRDefault="00CA02ED">
      <w:pPr>
        <w:spacing w:after="32" w:line="259" w:lineRule="auto"/>
        <w:ind w:left="1277" w:right="0" w:firstLine="0"/>
        <w:jc w:val="left"/>
      </w:pPr>
    </w:p>
    <w:p w:rsidR="00CA02ED" w:rsidRDefault="0049641C">
      <w:pPr>
        <w:spacing w:after="26" w:line="271" w:lineRule="auto"/>
        <w:ind w:left="1153" w:right="724" w:hanging="10"/>
        <w:jc w:val="center"/>
      </w:pPr>
      <w:r>
        <w:rPr>
          <w:b/>
        </w:rPr>
        <w:t>1</w:t>
      </w:r>
      <w:r w:rsidR="008A7D93">
        <w:rPr>
          <w:b/>
        </w:rPr>
        <w:t>.3. Принципы и подходы к формированию Программы:</w:t>
      </w:r>
    </w:p>
    <w:p w:rsidR="00CA02ED" w:rsidRDefault="008A7D93">
      <w:pPr>
        <w:numPr>
          <w:ilvl w:val="0"/>
          <w:numId w:val="5"/>
        </w:numPr>
        <w:ind w:right="138"/>
      </w:pPr>
      <w:r>
        <w:lastRenderedPageBreak/>
        <w:t xml:space="preserve">Поддержка разнообразия детства. 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ДОУ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 </w:t>
      </w:r>
    </w:p>
    <w:p w:rsidR="00CA02ED" w:rsidRDefault="008A7D93" w:rsidP="00A43E71">
      <w:pPr>
        <w:numPr>
          <w:ilvl w:val="0"/>
          <w:numId w:val="5"/>
        </w:numPr>
        <w:spacing w:line="271" w:lineRule="auto"/>
        <w:ind w:left="550" w:right="136" w:firstLine="6"/>
      </w:pPr>
      <w:r>
        <w:t xml:space="preserve">Сохранение уникальности и самоценности детства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с ТНР всех этапов детства (младенческого, раннего и дошкольного детства), обогащение (амплификацию) детского развития. </w:t>
      </w:r>
    </w:p>
    <w:p w:rsidR="00CA02ED" w:rsidRDefault="008A7D93">
      <w:pPr>
        <w:numPr>
          <w:ilvl w:val="0"/>
          <w:numId w:val="5"/>
        </w:numPr>
        <w:ind w:right="138"/>
      </w:pPr>
      <w:r>
        <w:t xml:space="preserve">Принцип развивающего образования, который реализуется через деятельность каждого ребенка в зоне его ближайшего развития.  </w:t>
      </w:r>
    </w:p>
    <w:p w:rsidR="00CA02ED" w:rsidRDefault="008A7D93">
      <w:pPr>
        <w:numPr>
          <w:ilvl w:val="0"/>
          <w:numId w:val="5"/>
        </w:numPr>
        <w:ind w:right="138"/>
      </w:pPr>
      <w:r>
        <w:t xml:space="preserve">Принцип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педагогики).  </w:t>
      </w:r>
    </w:p>
    <w:p w:rsidR="00CA02ED" w:rsidRDefault="008A7D93">
      <w:pPr>
        <w:numPr>
          <w:ilvl w:val="0"/>
          <w:numId w:val="5"/>
        </w:numPr>
        <w:ind w:right="138"/>
      </w:pPr>
      <w:r>
        <w:t xml:space="preserve">Принцип полноты, необходимости и достаточности (содержание программы позволяет решать поставленные цели и задачи только на необходимом и достаточном материале).  </w:t>
      </w:r>
    </w:p>
    <w:p w:rsidR="00CA02ED" w:rsidRDefault="008A7D93">
      <w:pPr>
        <w:numPr>
          <w:ilvl w:val="0"/>
          <w:numId w:val="5"/>
        </w:numPr>
        <w:ind w:right="138"/>
      </w:pPr>
      <w:r>
        <w:t xml:space="preserve">Принцип единства воспитательных, развивающих и обучающих целей и задач процесса образования детей дошкольного возраста, в процессе реализации, которых формируются такие знания, умения и навыки, которые имеют непосредственное отношение к развитию детей дошкольного возраста.  </w:t>
      </w:r>
    </w:p>
    <w:p w:rsidR="00CA02ED" w:rsidRDefault="008A7D93">
      <w:pPr>
        <w:numPr>
          <w:ilvl w:val="0"/>
          <w:numId w:val="5"/>
        </w:numPr>
        <w:ind w:right="138"/>
      </w:pPr>
      <w:r>
        <w:t xml:space="preserve"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 </w:t>
      </w:r>
    </w:p>
    <w:p w:rsidR="00CA02ED" w:rsidRDefault="008A7D93">
      <w:pPr>
        <w:numPr>
          <w:ilvl w:val="0"/>
          <w:numId w:val="5"/>
        </w:numPr>
        <w:spacing w:after="38"/>
        <w:ind w:right="138"/>
      </w:pPr>
      <w:r>
        <w:t>Принцип сетевого взаимодействия</w:t>
      </w:r>
      <w:r>
        <w:rPr>
          <w:i/>
        </w:rPr>
        <w:t xml:space="preserve">, который подразумевает:  </w:t>
      </w:r>
    </w:p>
    <w:p w:rsidR="00CA02ED" w:rsidRDefault="008A7D93">
      <w:pPr>
        <w:numPr>
          <w:ilvl w:val="1"/>
          <w:numId w:val="5"/>
        </w:numPr>
        <w:spacing w:line="269" w:lineRule="auto"/>
        <w:ind w:right="140" w:hanging="283"/>
      </w:pPr>
      <w:r>
        <w:rPr>
          <w:i/>
        </w:rPr>
        <w:t xml:space="preserve">присутствие общих интересов и стремления участников сети к единым социальным целям; применение единых приемов и методов;  </w:t>
      </w:r>
    </w:p>
    <w:p w:rsidR="00CA02ED" w:rsidRDefault="008A7D93">
      <w:pPr>
        <w:numPr>
          <w:ilvl w:val="1"/>
          <w:numId w:val="5"/>
        </w:numPr>
        <w:spacing w:line="269" w:lineRule="auto"/>
        <w:ind w:right="140" w:hanging="283"/>
      </w:pPr>
      <w:r>
        <w:rPr>
          <w:i/>
        </w:rPr>
        <w:t xml:space="preserve">материально-технические, кадровые, финансовые возможности для взаимного воспитания и обучения, обмена мнениями;  </w:t>
      </w:r>
    </w:p>
    <w:p w:rsidR="00CA02ED" w:rsidRDefault="008A7D93">
      <w:pPr>
        <w:numPr>
          <w:ilvl w:val="1"/>
          <w:numId w:val="5"/>
        </w:numPr>
        <w:spacing w:line="269" w:lineRule="auto"/>
        <w:ind w:right="140" w:hanging="283"/>
      </w:pPr>
      <w:r>
        <w:rPr>
          <w:i/>
        </w:rPr>
        <w:t xml:space="preserve">развитие коммуникаций между отдельными участниками сети;  </w:t>
      </w:r>
    </w:p>
    <w:p w:rsidR="00CA02ED" w:rsidRDefault="008A7D93">
      <w:pPr>
        <w:numPr>
          <w:ilvl w:val="1"/>
          <w:numId w:val="5"/>
        </w:numPr>
        <w:spacing w:line="269" w:lineRule="auto"/>
        <w:ind w:right="140" w:hanging="283"/>
      </w:pPr>
      <w:r>
        <w:rPr>
          <w:i/>
        </w:rPr>
        <w:lastRenderedPageBreak/>
        <w:t xml:space="preserve">взаимная заинтересованность и ответственность, гарантирующие положительную динамику такого взаимодействия.  </w:t>
      </w:r>
    </w:p>
    <w:p w:rsidR="00CA02ED" w:rsidRDefault="008A7D93">
      <w:pPr>
        <w:numPr>
          <w:ilvl w:val="0"/>
          <w:numId w:val="5"/>
        </w:numPr>
        <w:spacing w:after="38"/>
        <w:ind w:right="138"/>
      </w:pPr>
      <w:r>
        <w:t xml:space="preserve">Комплексно-тематический принцип построения образовательного процесса, при котором возможно:   </w:t>
      </w:r>
    </w:p>
    <w:p w:rsidR="00CA02ED" w:rsidRDefault="008A7D93">
      <w:pPr>
        <w:numPr>
          <w:ilvl w:val="1"/>
          <w:numId w:val="5"/>
        </w:numPr>
        <w:spacing w:line="269" w:lineRule="auto"/>
        <w:ind w:right="140" w:hanging="283"/>
      </w:pPr>
      <w:r>
        <w:rPr>
          <w:i/>
        </w:rPr>
        <w:t xml:space="preserve">объединение комплекса различных видов детских деятельностей вокруг единой «темы»;  </w:t>
      </w:r>
    </w:p>
    <w:p w:rsidR="00CA02ED" w:rsidRDefault="008A7D93">
      <w:pPr>
        <w:numPr>
          <w:ilvl w:val="1"/>
          <w:numId w:val="5"/>
        </w:numPr>
        <w:spacing w:line="269" w:lineRule="auto"/>
        <w:ind w:right="140" w:hanging="283"/>
      </w:pPr>
      <w:r>
        <w:rPr>
          <w:i/>
        </w:rPr>
        <w:t xml:space="preserve">виды «тем»: реальные события, происходящие в окружающем мире и вызывающие интерес детей, воображаемые события, описываемые в художественных произведениях, события, специально смоделированные взрослыми, субкультурные события, происходящие с детьми и др. </w:t>
      </w:r>
    </w:p>
    <w:p w:rsidR="00CA02ED" w:rsidRDefault="008A7D93">
      <w:pPr>
        <w:numPr>
          <w:ilvl w:val="0"/>
          <w:numId w:val="5"/>
        </w:numPr>
        <w:ind w:right="138"/>
      </w:pPr>
      <w:r>
        <w:t xml:space="preserve">Принцип решения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 </w:t>
      </w:r>
    </w:p>
    <w:p w:rsidR="00CA02ED" w:rsidRDefault="008A7D93">
      <w:pPr>
        <w:numPr>
          <w:ilvl w:val="0"/>
          <w:numId w:val="5"/>
        </w:numPr>
        <w:spacing w:after="51"/>
        <w:ind w:right="138"/>
      </w:pPr>
      <w:r>
        <w:t xml:space="preserve">Принцип построения образовательного процесса на адекватных возрасту формах работы с детьми, с учетом    положения, что основной формой работы с детьми дошкольного возраста и ведущим видом деятельности для них является игра.  Это </w:t>
      </w:r>
      <w:r>
        <w:rPr>
          <w:i/>
        </w:rPr>
        <w:t>деятельный подход</w:t>
      </w:r>
      <w:r>
        <w:t xml:space="preserve"> (А.Н. Леонтьев, Д.Б. Эльконин, А.В. Запорожец, В.В. Давыдов к проблеме развития психики ребенка): </w:t>
      </w:r>
    </w:p>
    <w:p w:rsidR="00CA02ED" w:rsidRDefault="008A7D93">
      <w:pPr>
        <w:numPr>
          <w:ilvl w:val="1"/>
          <w:numId w:val="5"/>
        </w:numPr>
        <w:ind w:right="140" w:hanging="283"/>
      </w:pPr>
      <w:r>
        <w:rPr>
          <w:i/>
        </w:rPr>
        <w:t>деятельность рассматривается как движущая сила психического развития</w:t>
      </w:r>
      <w:r>
        <w:t xml:space="preserve">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 </w:t>
      </w:r>
    </w:p>
    <w:p w:rsidR="00CA02ED" w:rsidRDefault="008A7D93">
      <w:pPr>
        <w:numPr>
          <w:ilvl w:val="0"/>
          <w:numId w:val="5"/>
        </w:numPr>
        <w:ind w:right="138"/>
      </w:pPr>
      <w:r>
        <w:t xml:space="preserve">Принцип гуманизации, который означает признание уникальности и неповторимости личности каждого ребенка, признание неограниченных возможностей развития личного потенциала каждого ребенка, уважение к личности ребенка со стороны всех участников образовательного процесса.  </w:t>
      </w:r>
    </w:p>
    <w:p w:rsidR="00CA02ED" w:rsidRDefault="008A7D93">
      <w:pPr>
        <w:numPr>
          <w:ilvl w:val="0"/>
          <w:numId w:val="5"/>
        </w:numPr>
        <w:ind w:right="138"/>
      </w:pPr>
      <w:r>
        <w:t xml:space="preserve">Принципы дифференциации и индивидуализации в образовательном процессе обеспечивают развитие ребенка с ТНР в соответствии с его склонностями, интересами и возможностями, осуществляется   этот принцип через создание условий для воспитания и обучения каждого ребенка с учетом индивидуальных особенностей его развития.  Индивидуализация дошкольного образования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ТНР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</w:t>
      </w:r>
      <w:r>
        <w:lastRenderedPageBreak/>
        <w:t xml:space="preserve">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 </w:t>
      </w:r>
    </w:p>
    <w:p w:rsidR="008A7D93" w:rsidRDefault="008A7D93">
      <w:pPr>
        <w:numPr>
          <w:ilvl w:val="0"/>
          <w:numId w:val="5"/>
        </w:numPr>
        <w:ind w:right="138"/>
      </w:pPr>
      <w:r>
        <w:t xml:space="preserve">Принцип непрерывности образования требует связи всех ступенек дошкольного образования для обеспечения к концу дошкольного детства такого уровня развития каждого ребенка с ТНР, который позволит ему быть успешным при обучении в начальной школе; соблюдение принципа преемственности требует не только и не столько усвоения детьми определенного объема информации, знаний, сколько формирования у дошкольника качеств, необходимых для овладения учебной деятельностью, — любознательности, инициативности, самостоятельности, произвольности и др. </w:t>
      </w:r>
    </w:p>
    <w:p w:rsidR="00CA02ED" w:rsidRDefault="008A7D93" w:rsidP="008A7D93">
      <w:pPr>
        <w:ind w:left="555" w:right="138" w:firstLine="0"/>
      </w:pPr>
      <w:r>
        <w:rPr>
          <w:sz w:val="24"/>
        </w:rPr>
        <w:t>15.</w:t>
      </w:r>
      <w:r>
        <w:t>Принцип системности</w:t>
      </w:r>
      <w:r>
        <w:rPr>
          <w:i/>
        </w:rPr>
        <w:t xml:space="preserve">, </w:t>
      </w:r>
      <w:r>
        <w:t xml:space="preserve">который означает, что Программа представляет собой целостную систему высокого уровня (все компоненты в ней взаимосвязаны и взаимозависимы).  </w:t>
      </w:r>
    </w:p>
    <w:p w:rsidR="00CA02ED" w:rsidRDefault="008A7D93">
      <w:pPr>
        <w:numPr>
          <w:ilvl w:val="0"/>
          <w:numId w:val="6"/>
        </w:numPr>
        <w:spacing w:after="43"/>
        <w:ind w:right="138"/>
      </w:pPr>
      <w:r>
        <w:t xml:space="preserve">Принцип адаптивности реализуется через: </w:t>
      </w:r>
    </w:p>
    <w:p w:rsidR="00CA02ED" w:rsidRDefault="008A7D93" w:rsidP="006B2230">
      <w:pPr>
        <w:spacing w:after="448" w:line="269" w:lineRule="auto"/>
        <w:ind w:left="1143" w:right="140" w:hanging="10"/>
      </w:pPr>
      <w:r>
        <w:rPr>
          <w:i/>
        </w:rPr>
        <w:t xml:space="preserve">адаптивность предметно-развивающей среды МБДОУ к потребностям ребенка дошкольного возраста с ТНР, обеспечивающей комфорт ребенка, сохранение и укрепление его здоровья, полноценное развитие; адаптивность ребенка к пространству МБДОУ и окружающему социальному миру. </w:t>
      </w:r>
    </w:p>
    <w:p w:rsidR="00CA02ED" w:rsidRDefault="008A7D93">
      <w:pPr>
        <w:spacing w:after="5" w:line="271" w:lineRule="auto"/>
        <w:ind w:left="1153" w:right="586" w:hanging="10"/>
        <w:jc w:val="center"/>
      </w:pPr>
      <w:r>
        <w:rPr>
          <w:b/>
        </w:rPr>
        <w:t>1.</w:t>
      </w:r>
      <w:r w:rsidR="0049641C">
        <w:rPr>
          <w:b/>
        </w:rPr>
        <w:t>4</w:t>
      </w:r>
      <w:r>
        <w:rPr>
          <w:b/>
        </w:rPr>
        <w:t xml:space="preserve">. Особенности физического развития детей с тяжелыми нарушениями речи (ТНР) </w:t>
      </w:r>
    </w:p>
    <w:p w:rsidR="00CA02ED" w:rsidRDefault="008A7D93">
      <w:pPr>
        <w:ind w:left="551" w:right="0" w:firstLine="710"/>
      </w:pPr>
      <w:r>
        <w:t xml:space="preserve">Недостаточность речевого развития дошкольников с общим недоразвитием речи оказывает влияние на формирование личности, психических процессов. Имеется ряд психолого-педагогических особенностей, затрудняющих социальную адаптацию таких детей. </w:t>
      </w:r>
    </w:p>
    <w:p w:rsidR="00CA02ED" w:rsidRDefault="008A7D93">
      <w:pPr>
        <w:ind w:left="551" w:right="0" w:firstLine="710"/>
      </w:pPr>
      <w:r>
        <w:t xml:space="preserve">Несформированность речевой деятельности отражается на состоянии детской сенсорной, интеллектуальной и аффективно-волевой сферы. Отмечается невысокая устойчивость внимания, ограниченные возможности его распределения. При относительной сохранности смысловой - вербальная память снижена, страдает продуктивность запоминания. Дети забывают сложные инструкции, элементы и последовательность заданий. Отстаёт развитие </w:t>
      </w:r>
      <w:r w:rsidR="00360823">
        <w:t>словесно логического</w:t>
      </w:r>
      <w:r>
        <w:t xml:space="preserve"> мышления, овладение функциями анализа и синтеза, сравнением и обобщением.  </w:t>
      </w:r>
    </w:p>
    <w:p w:rsidR="00CA02ED" w:rsidRDefault="008A7D93">
      <w:pPr>
        <w:spacing w:line="269" w:lineRule="auto"/>
        <w:ind w:left="551" w:right="140" w:firstLine="710"/>
      </w:pPr>
      <w:r>
        <w:rPr>
          <w:i/>
        </w:rPr>
        <w:t xml:space="preserve">Наблюдается затруднения в двигательной сферы, что проявляется в плохой координации движений, снижении скорости и ловкости их выполнения. Наибольшие трудности выявляются при выполнении движений по словесной </w:t>
      </w:r>
      <w:r>
        <w:rPr>
          <w:i/>
        </w:rPr>
        <w:lastRenderedPageBreak/>
        <w:t xml:space="preserve">инструкции. Дети с общим недоразвитием речи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Затруднения вызывают такие задания, как, например, перекатывание мяча с руки на руку, передача его с небольшого расстояния, удары об пол с попеременным чередованием, прыжки на правой и левой ноге, ритмические движения под музыку. Отмечается недостаточная координация движений пальцев, кисти руки, обнаруживается замедленность в движениях. </w:t>
      </w:r>
    </w:p>
    <w:p w:rsidR="00CA02ED" w:rsidRDefault="008A7D93">
      <w:pPr>
        <w:spacing w:after="39"/>
        <w:ind w:left="1277" w:right="138"/>
      </w:pPr>
      <w:r>
        <w:t xml:space="preserve">     У детей наблюдается отклонения в эмоционально-волевой сфере:  </w:t>
      </w:r>
    </w:p>
    <w:p w:rsidR="00CA02ED" w:rsidRDefault="008A7D93">
      <w:pPr>
        <w:numPr>
          <w:ilvl w:val="0"/>
          <w:numId w:val="7"/>
        </w:numPr>
        <w:ind w:right="704" w:firstLine="144"/>
      </w:pPr>
      <w:r>
        <w:t>нестойкость интересов, пониженная наблюдательность, отсутствует мотивация, занижена самоо</w:t>
      </w:r>
      <w:r w:rsidR="00360823">
        <w:t xml:space="preserve">ценка; </w:t>
      </w:r>
      <w:r>
        <w:t xml:space="preserve">страдает коммуникабельность, проявляется негативизм;  </w:t>
      </w:r>
    </w:p>
    <w:p w:rsidR="00CA02ED" w:rsidRDefault="008A7D93">
      <w:pPr>
        <w:numPr>
          <w:ilvl w:val="0"/>
          <w:numId w:val="7"/>
        </w:numPr>
        <w:ind w:right="704" w:firstLine="144"/>
      </w:pPr>
      <w:r>
        <w:t xml:space="preserve">повышенная раздражительность, агрессивность, конфликтность, обидчивость, впечатлительность, трудности формирования саморегуляции и самоконтроля. </w:t>
      </w:r>
    </w:p>
    <w:p w:rsidR="00324A23" w:rsidRDefault="00324A23" w:rsidP="00A43E71">
      <w:pPr>
        <w:tabs>
          <w:tab w:val="left" w:pos="5100"/>
        </w:tabs>
        <w:ind w:left="0" w:right="704" w:firstLine="0"/>
      </w:pPr>
    </w:p>
    <w:p w:rsidR="00CA02ED" w:rsidRDefault="008A7D93">
      <w:pPr>
        <w:spacing w:after="195" w:line="271" w:lineRule="auto"/>
        <w:ind w:left="1153" w:right="729" w:hanging="10"/>
        <w:jc w:val="center"/>
      </w:pPr>
      <w:r>
        <w:rPr>
          <w:b/>
        </w:rPr>
        <w:t>1.</w:t>
      </w:r>
      <w:r w:rsidR="0049641C">
        <w:rPr>
          <w:b/>
        </w:rPr>
        <w:t>5</w:t>
      </w:r>
      <w:r>
        <w:rPr>
          <w:b/>
        </w:rPr>
        <w:t>.</w:t>
      </w:r>
      <w:r w:rsidR="000802F9">
        <w:rPr>
          <w:b/>
        </w:rPr>
        <w:t xml:space="preserve"> </w:t>
      </w:r>
      <w:r>
        <w:rPr>
          <w:b/>
        </w:rPr>
        <w:t xml:space="preserve">Планируемые результаты освоения детьми Программы </w:t>
      </w:r>
    </w:p>
    <w:p w:rsidR="00CA02ED" w:rsidRDefault="008A7D93">
      <w:pPr>
        <w:ind w:left="551" w:right="138" w:firstLine="725"/>
      </w:pPr>
      <w: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 </w:t>
      </w:r>
    </w:p>
    <w:p w:rsidR="00A43E71" w:rsidRDefault="00A43E71">
      <w:pPr>
        <w:ind w:left="551" w:right="138" w:firstLine="725"/>
      </w:pPr>
    </w:p>
    <w:p w:rsidR="00CA02ED" w:rsidRDefault="008A7D93">
      <w:pPr>
        <w:spacing w:after="262" w:line="271" w:lineRule="auto"/>
        <w:ind w:left="1153" w:right="716" w:hanging="10"/>
        <w:jc w:val="center"/>
      </w:pPr>
      <w:r>
        <w:rPr>
          <w:b/>
        </w:rPr>
        <w:t>1.</w:t>
      </w:r>
      <w:r w:rsidR="0049641C">
        <w:rPr>
          <w:b/>
        </w:rPr>
        <w:t>6</w:t>
      </w:r>
      <w:r>
        <w:rPr>
          <w:b/>
        </w:rPr>
        <w:t>.</w:t>
      </w:r>
      <w:r w:rsidR="000802F9">
        <w:rPr>
          <w:b/>
        </w:rPr>
        <w:t xml:space="preserve"> </w:t>
      </w:r>
      <w:r>
        <w:rPr>
          <w:b/>
        </w:rPr>
        <w:t xml:space="preserve">Планируемые результаты физического развития детей с ТНР </w:t>
      </w:r>
    </w:p>
    <w:p w:rsidR="00CA02ED" w:rsidRDefault="008A7D93">
      <w:pPr>
        <w:numPr>
          <w:ilvl w:val="0"/>
          <w:numId w:val="8"/>
        </w:numPr>
        <w:ind w:left="834" w:right="138" w:hanging="283"/>
      </w:pPr>
      <w:r>
        <w:t xml:space="preserve">Выполняет правильно все виды основных движений (ходьба, бег, прыжки, метание, лазанье). </w:t>
      </w:r>
    </w:p>
    <w:p w:rsidR="00CA02ED" w:rsidRDefault="008A7D93">
      <w:pPr>
        <w:numPr>
          <w:ilvl w:val="0"/>
          <w:numId w:val="8"/>
        </w:numPr>
        <w:ind w:left="834" w:right="138" w:hanging="283"/>
      </w:pPr>
      <w:r>
        <w:t xml:space="preserve">Умеет ходить и бегать легко, ритмично, сохраняя правильную осанку, направление и темп. </w:t>
      </w:r>
    </w:p>
    <w:p w:rsidR="00CA02ED" w:rsidRDefault="008A7D93">
      <w:pPr>
        <w:numPr>
          <w:ilvl w:val="0"/>
          <w:numId w:val="8"/>
        </w:numPr>
        <w:ind w:left="834" w:right="138" w:hanging="283"/>
      </w:pPr>
      <w:r>
        <w:t xml:space="preserve">Умеет лазать по гимнастической стенке с изменением темпа. </w:t>
      </w:r>
    </w:p>
    <w:p w:rsidR="00CA02ED" w:rsidRDefault="008A7D93">
      <w:pPr>
        <w:numPr>
          <w:ilvl w:val="0"/>
          <w:numId w:val="8"/>
        </w:numPr>
        <w:ind w:left="834" w:right="138" w:hanging="283"/>
      </w:pPr>
      <w:r>
        <w:t xml:space="preserve">Может прыгать на мягкое покрытие с высоты до 40 см; мягко приземляться, прыгать в длину с места на расстояние не менее 100 см, с разбега - 180 см; в высоту с разбега - не менее 50 см; прыгать через короткую и длинную скакалку разными способами. </w:t>
      </w:r>
    </w:p>
    <w:p w:rsidR="00CA02ED" w:rsidRDefault="008A7D93">
      <w:pPr>
        <w:numPr>
          <w:ilvl w:val="0"/>
          <w:numId w:val="8"/>
        </w:numPr>
        <w:ind w:left="834" w:right="138" w:hanging="283"/>
      </w:pPr>
      <w:r>
        <w:lastRenderedPageBreak/>
        <w:t xml:space="preserve">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3-5 м, метать предметы правой и левой рукой на расстояние 5-12 м, метать предметы в движущуюся цель. </w:t>
      </w:r>
    </w:p>
    <w:p w:rsidR="00CA02ED" w:rsidRDefault="008A7D93">
      <w:pPr>
        <w:numPr>
          <w:ilvl w:val="0"/>
          <w:numId w:val="8"/>
        </w:numPr>
        <w:ind w:left="834" w:right="138" w:hanging="283"/>
      </w:pPr>
      <w:r>
        <w:t xml:space="preserve">Умеет перестраиваться в 3-4 колонны, в 2-3 круга на ходу, в две шеренги после расчета на «первый-второй», соблюдать интервалы во время передвижения. </w:t>
      </w:r>
    </w:p>
    <w:p w:rsidR="00CA02ED" w:rsidRDefault="008A7D93">
      <w:pPr>
        <w:numPr>
          <w:ilvl w:val="0"/>
          <w:numId w:val="8"/>
        </w:numPr>
        <w:ind w:left="834" w:right="138" w:hanging="283"/>
      </w:pPr>
      <w:r>
        <w:t xml:space="preserve">Выполняет физические упражнения из разных исходных положений четко и ритмично, в заданном темпе, под музыку, по словесной инструкции. </w:t>
      </w:r>
    </w:p>
    <w:p w:rsidR="00CA02ED" w:rsidRDefault="008A7D93">
      <w:pPr>
        <w:numPr>
          <w:ilvl w:val="0"/>
          <w:numId w:val="8"/>
        </w:numPr>
        <w:ind w:left="834" w:right="138" w:hanging="283"/>
      </w:pPr>
      <w:r>
        <w:t xml:space="preserve">Постоянно проявляет самоконтроль и самооценку. </w:t>
      </w:r>
    </w:p>
    <w:p w:rsidR="00CA02ED" w:rsidRDefault="008A7D93">
      <w:pPr>
        <w:numPr>
          <w:ilvl w:val="0"/>
          <w:numId w:val="8"/>
        </w:numPr>
        <w:ind w:left="834" w:right="138" w:hanging="283"/>
      </w:pPr>
      <w:r>
        <w:t xml:space="preserve">Следит за правильной осанкой. </w:t>
      </w:r>
    </w:p>
    <w:p w:rsidR="00360823" w:rsidRDefault="008A7D93">
      <w:pPr>
        <w:numPr>
          <w:ilvl w:val="0"/>
          <w:numId w:val="8"/>
        </w:numPr>
        <w:ind w:left="834" w:right="138" w:hanging="283"/>
      </w:pPr>
      <w:r>
        <w:t>Участвует в играх с элементами спорта (городки, баскетбол, футбол, хоккей, настольный теннис).</w:t>
      </w:r>
    </w:p>
    <w:p w:rsidR="00CA02ED" w:rsidRDefault="008A7D93" w:rsidP="00360823">
      <w:pPr>
        <w:ind w:left="551" w:right="138" w:firstLine="0"/>
      </w:pPr>
      <w:r>
        <w:rPr>
          <w:rFonts w:ascii="Wingdings" w:eastAsia="Wingdings" w:hAnsi="Wingdings" w:cs="Wingdings"/>
        </w:rPr>
        <w:t></w:t>
      </w:r>
      <w:r>
        <w:t xml:space="preserve">Умеет кататься на самокате. </w:t>
      </w:r>
    </w:p>
    <w:p w:rsidR="00CA02ED" w:rsidRDefault="008A7D93">
      <w:pPr>
        <w:numPr>
          <w:ilvl w:val="0"/>
          <w:numId w:val="8"/>
        </w:numPr>
        <w:ind w:left="834" w:right="138" w:hanging="283"/>
      </w:pPr>
      <w:r>
        <w:t xml:space="preserve">Усвоил основные культурно-гигиенические навыки (быстро и правильно умывается, насухо вытирается, пользуясь только индивидуальным полотенцем, чистит зубы, поласкает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определенном порядке, следит за чистотой одежды и обуви). </w:t>
      </w:r>
    </w:p>
    <w:p w:rsidR="00CA02ED" w:rsidRDefault="008A7D93">
      <w:pPr>
        <w:numPr>
          <w:ilvl w:val="0"/>
          <w:numId w:val="8"/>
        </w:numPr>
        <w:ind w:left="834" w:right="138" w:hanging="283"/>
      </w:pPr>
      <w:r>
        <w:t xml:space="preserve">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 </w:t>
      </w:r>
    </w:p>
    <w:p w:rsidR="00360823" w:rsidRDefault="008A7D93">
      <w:pPr>
        <w:numPr>
          <w:ilvl w:val="0"/>
          <w:numId w:val="8"/>
        </w:numPr>
        <w:spacing w:after="164"/>
        <w:ind w:left="834" w:right="138" w:hanging="283"/>
      </w:pPr>
      <w:r>
        <w:t xml:space="preserve">Умеет самостоятельно составлять и правильно произносить словесную инструкцию по выполнению упражнений. </w:t>
      </w:r>
    </w:p>
    <w:p w:rsidR="00CA02ED" w:rsidRDefault="008A7D93" w:rsidP="00360823">
      <w:pPr>
        <w:spacing w:after="164"/>
        <w:ind w:left="551" w:right="138" w:firstLine="0"/>
      </w:pPr>
      <w:r>
        <w:rPr>
          <w:rFonts w:ascii="Wingdings" w:eastAsia="Wingdings" w:hAnsi="Wingdings" w:cs="Wingdings"/>
        </w:rPr>
        <w:t></w:t>
      </w:r>
      <w:r>
        <w:t xml:space="preserve">Умеет составлять короткие рассказы о здоровье и здоровом образе жизни. </w:t>
      </w:r>
    </w:p>
    <w:p w:rsidR="00CA02ED" w:rsidRDefault="00CA02ED" w:rsidP="00343515">
      <w:pPr>
        <w:spacing w:after="29" w:line="259" w:lineRule="auto"/>
        <w:ind w:right="0" w:firstLine="0"/>
        <w:jc w:val="left"/>
        <w:rPr>
          <w:b/>
        </w:rPr>
      </w:pPr>
    </w:p>
    <w:p w:rsidR="0049641C" w:rsidRDefault="0049641C" w:rsidP="00343515">
      <w:pPr>
        <w:spacing w:after="29" w:line="259" w:lineRule="auto"/>
        <w:ind w:right="0" w:firstLine="0"/>
        <w:jc w:val="left"/>
        <w:rPr>
          <w:b/>
        </w:rPr>
      </w:pPr>
    </w:p>
    <w:p w:rsidR="0049641C" w:rsidRDefault="0049641C" w:rsidP="00343515">
      <w:pPr>
        <w:spacing w:after="29" w:line="259" w:lineRule="auto"/>
        <w:ind w:right="0" w:firstLine="0"/>
        <w:jc w:val="left"/>
        <w:rPr>
          <w:b/>
        </w:rPr>
      </w:pPr>
    </w:p>
    <w:p w:rsidR="0049641C" w:rsidRDefault="0049641C" w:rsidP="00343515">
      <w:pPr>
        <w:spacing w:after="29" w:line="259" w:lineRule="auto"/>
        <w:ind w:right="0" w:firstLine="0"/>
        <w:jc w:val="left"/>
        <w:rPr>
          <w:b/>
        </w:rPr>
      </w:pPr>
    </w:p>
    <w:p w:rsidR="0049641C" w:rsidRDefault="0049641C" w:rsidP="00343515">
      <w:pPr>
        <w:spacing w:after="29" w:line="259" w:lineRule="auto"/>
        <w:ind w:right="0" w:firstLine="0"/>
        <w:jc w:val="left"/>
      </w:pPr>
    </w:p>
    <w:p w:rsidR="00CA02ED" w:rsidRDefault="008A7D93">
      <w:pPr>
        <w:spacing w:after="242" w:line="259" w:lineRule="auto"/>
        <w:ind w:left="440" w:right="0" w:hanging="10"/>
        <w:jc w:val="center"/>
      </w:pPr>
      <w:r>
        <w:rPr>
          <w:b/>
          <w:sz w:val="32"/>
        </w:rPr>
        <w:lastRenderedPageBreak/>
        <w:t xml:space="preserve">2. Содержательный раздел Программы </w:t>
      </w:r>
    </w:p>
    <w:p w:rsidR="00CA02ED" w:rsidRDefault="008A7D93">
      <w:pPr>
        <w:spacing w:after="5" w:line="271" w:lineRule="auto"/>
        <w:ind w:left="2535" w:right="0" w:hanging="10"/>
        <w:jc w:val="left"/>
      </w:pPr>
      <w:r>
        <w:rPr>
          <w:b/>
        </w:rPr>
        <w:t>2.</w:t>
      </w:r>
      <w:r w:rsidR="00360823">
        <w:rPr>
          <w:b/>
        </w:rPr>
        <w:t>1. Содержание</w:t>
      </w:r>
      <w:r>
        <w:rPr>
          <w:b/>
        </w:rPr>
        <w:t xml:space="preserve"> психолого-педагогической работы по освоению образовательной области  </w:t>
      </w:r>
    </w:p>
    <w:p w:rsidR="00CA02ED" w:rsidRDefault="008A7D93">
      <w:pPr>
        <w:spacing w:after="5" w:line="271" w:lineRule="auto"/>
        <w:ind w:left="1153" w:right="19" w:hanging="10"/>
        <w:jc w:val="center"/>
      </w:pPr>
      <w:r>
        <w:rPr>
          <w:b/>
        </w:rPr>
        <w:t xml:space="preserve">«Физическое развитие». </w:t>
      </w:r>
    </w:p>
    <w:p w:rsidR="00CA02ED" w:rsidRDefault="00CA02ED">
      <w:pPr>
        <w:spacing w:after="0" w:line="259" w:lineRule="auto"/>
        <w:ind w:left="1277" w:right="0" w:firstLine="0"/>
        <w:jc w:val="left"/>
      </w:pPr>
    </w:p>
    <w:p w:rsidR="00360823" w:rsidRDefault="008A7D93">
      <w:pPr>
        <w:ind w:left="551" w:right="138" w:firstLine="710"/>
      </w:pPr>
      <w:r>
        <w:t>Физическое развитие</w:t>
      </w:r>
      <w:r w:rsidR="000802F9">
        <w:t xml:space="preserve"> </w:t>
      </w:r>
      <w: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развитие крупной и мелкой</w:t>
      </w:r>
      <w:r w:rsidR="000802F9">
        <w:t xml:space="preserve"> </w:t>
      </w:r>
      <w:r>
        <w:t>моторики обеих рук, а также с правильным, не наносящим ущерба организму, выполнением основных движений 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правилами, становление целенаправленности и саморегуляции в двигательной сфере, становление ценностей здорового образа жизни, овладение его элементарными нормами и правилами  (в питании, двигательном режиме,  закаливании, при формировании полезных</w:t>
      </w:r>
      <w:r w:rsidR="000802F9">
        <w:t xml:space="preserve"> </w:t>
      </w:r>
      <w:r>
        <w:t>привычек и др</w:t>
      </w:r>
      <w:r w:rsidR="00360823">
        <w:t>.</w:t>
      </w:r>
      <w:r>
        <w:t xml:space="preserve">). </w:t>
      </w:r>
    </w:p>
    <w:p w:rsidR="00CA02ED" w:rsidRDefault="008A7D93">
      <w:pPr>
        <w:ind w:left="551" w:right="138" w:firstLine="710"/>
      </w:pPr>
      <w:r>
        <w:rPr>
          <w:b/>
        </w:rPr>
        <w:t xml:space="preserve">Становление ценностей здорового образа жизни.  </w:t>
      </w:r>
    </w:p>
    <w:p w:rsidR="00CA02ED" w:rsidRDefault="008A7D93">
      <w:pPr>
        <w:ind w:left="551" w:right="138" w:firstLine="710"/>
      </w:pPr>
      <w:r>
        <w:t xml:space="preserve">Расширять представления о рациональном питании (объем пищи, последовательность ее приема, разнообразие в питании, питьевой режим). </w:t>
      </w:r>
    </w:p>
    <w:p w:rsidR="00CA02ED" w:rsidRDefault="008A7D93">
      <w:pPr>
        <w:ind w:left="551" w:right="138" w:firstLine="710"/>
      </w:pPr>
      <w:r>
        <w:t xml:space="preserve">Формировать представления о значении двигательной активности в жизни человека, умения использовать специальные физические упражнения для укрепления своих органов и систем. </w:t>
      </w:r>
    </w:p>
    <w:p w:rsidR="00CA02ED" w:rsidRDefault="008A7D93">
      <w:pPr>
        <w:ind w:left="1277" w:right="138"/>
      </w:pPr>
      <w:r>
        <w:t xml:space="preserve">Формировать представление об активном отдыхе. </w:t>
      </w:r>
    </w:p>
    <w:p w:rsidR="00CA02ED" w:rsidRDefault="008A7D93">
      <w:pPr>
        <w:ind w:left="1277" w:right="138"/>
      </w:pPr>
      <w:r>
        <w:t xml:space="preserve">Расширять представления о правилах и видах закаливания, о пользе закаливающих процедур. </w:t>
      </w:r>
    </w:p>
    <w:p w:rsidR="00CA02ED" w:rsidRDefault="008A7D93" w:rsidP="006B2230">
      <w:pPr>
        <w:ind w:left="1277" w:right="138"/>
      </w:pPr>
      <w:r>
        <w:t xml:space="preserve">Расширять представления о роли солнечного света, воздуха и воды в жизни человека и их влиянии на здоровье. </w:t>
      </w:r>
    </w:p>
    <w:p w:rsidR="00CA02ED" w:rsidRDefault="008A7D93">
      <w:pPr>
        <w:spacing w:after="5" w:line="271" w:lineRule="auto"/>
        <w:ind w:left="1287" w:right="0" w:hanging="10"/>
        <w:jc w:val="left"/>
      </w:pPr>
      <w:r>
        <w:rPr>
          <w:b/>
        </w:rPr>
        <w:t>Физкультурные занятия и упражнения.</w:t>
      </w:r>
    </w:p>
    <w:p w:rsidR="00CA02ED" w:rsidRDefault="008A7D93">
      <w:pPr>
        <w:ind w:left="1277" w:right="138"/>
      </w:pPr>
      <w:r>
        <w:t xml:space="preserve">Формировать потребность </w:t>
      </w:r>
      <w:r w:rsidR="00360823">
        <w:t>в ежедневной</w:t>
      </w:r>
      <w:r>
        <w:t xml:space="preserve"> двигательной деятельности.  </w:t>
      </w:r>
    </w:p>
    <w:p w:rsidR="00CA02ED" w:rsidRDefault="008A7D93">
      <w:pPr>
        <w:ind w:left="1277" w:right="138"/>
      </w:pPr>
      <w:r>
        <w:t xml:space="preserve">Воспитывать умение сохранять правильную осанку в различных видах деятельности.  </w:t>
      </w:r>
    </w:p>
    <w:p w:rsidR="00CA02ED" w:rsidRDefault="008A7D93">
      <w:pPr>
        <w:ind w:left="551" w:right="138" w:firstLine="710"/>
      </w:pPr>
      <w:r>
        <w:t xml:space="preserve">Совершенствовать технику основных движений, добиваясь естественности, легкости, точности, выразительности их выполнения.  </w:t>
      </w:r>
    </w:p>
    <w:p w:rsidR="00CA02ED" w:rsidRDefault="008A7D93">
      <w:pPr>
        <w:ind w:left="1277" w:right="138"/>
      </w:pPr>
      <w:r>
        <w:lastRenderedPageBreak/>
        <w:t xml:space="preserve">Закреплять умение соблюдать заданный темп в ходьбе и беге.  </w:t>
      </w:r>
    </w:p>
    <w:p w:rsidR="00CA02ED" w:rsidRDefault="008A7D93">
      <w:pPr>
        <w:ind w:left="1277" w:right="138"/>
      </w:pPr>
      <w:r>
        <w:t xml:space="preserve">Учить сочетать разбег с отталкиванием в прыжках на мягкое покрытие, в длину и высоту с разбега.  </w:t>
      </w:r>
    </w:p>
    <w:p w:rsidR="00CA02ED" w:rsidRDefault="008A7D93">
      <w:pPr>
        <w:ind w:left="1277" w:right="138"/>
      </w:pPr>
      <w:r>
        <w:t xml:space="preserve">Добиваться активного движения кисти руки при броске.  </w:t>
      </w:r>
    </w:p>
    <w:p w:rsidR="00CA02ED" w:rsidRDefault="008A7D93">
      <w:pPr>
        <w:ind w:left="1277" w:right="138"/>
      </w:pPr>
      <w:r>
        <w:t xml:space="preserve">Учить перелезать с пролета на пролет гимнастической стенки по диагонали.  </w:t>
      </w:r>
    </w:p>
    <w:p w:rsidR="00CA02ED" w:rsidRDefault="008A7D93">
      <w:pPr>
        <w:ind w:left="551" w:right="138" w:firstLine="710"/>
      </w:pPr>
      <w:r>
        <w:t xml:space="preserve">Учить быстро перестраиваться </w:t>
      </w:r>
      <w:r w:rsidR="00360823">
        <w:t>на месте</w:t>
      </w:r>
      <w:r w:rsidR="000802F9">
        <w:t xml:space="preserve"> </w:t>
      </w:r>
      <w:r w:rsidR="00360823">
        <w:t>и во время</w:t>
      </w:r>
      <w:r>
        <w:t xml:space="preserve"> движения, равняться в колонне, шеренге, кругу; выполнять упражнения ритмично, в указанном воспитателем темпе.  </w:t>
      </w:r>
    </w:p>
    <w:p w:rsidR="00CA02ED" w:rsidRDefault="008A7D93">
      <w:pPr>
        <w:ind w:left="1277" w:right="138"/>
      </w:pPr>
      <w:r>
        <w:t xml:space="preserve">Развивать психофизические качества: силу, быстроту, выносливость, ловкость, гибкость.  </w:t>
      </w:r>
    </w:p>
    <w:p w:rsidR="00CA02ED" w:rsidRDefault="008A7D93">
      <w:pPr>
        <w:ind w:left="551" w:right="138" w:firstLine="710"/>
      </w:pPr>
      <w:r>
        <w:t xml:space="preserve">Продолжать упражнять детей в статическом и динамическом равновесии, развивать координацию движений </w:t>
      </w:r>
      <w:r w:rsidR="00360823">
        <w:t>и ориентировку</w:t>
      </w:r>
      <w:r w:rsidR="000802F9">
        <w:t xml:space="preserve"> </w:t>
      </w:r>
      <w:r w:rsidR="00360823">
        <w:t>в пространстве</w:t>
      </w:r>
      <w:r>
        <w:t xml:space="preserve">.  </w:t>
      </w:r>
    </w:p>
    <w:p w:rsidR="00CA02ED" w:rsidRDefault="008A7D93">
      <w:pPr>
        <w:ind w:left="551" w:right="138" w:firstLine="710"/>
      </w:pPr>
      <w:r>
        <w:rPr>
          <w:b/>
        </w:rPr>
        <w:t>Спортивные и подвижные игры.</w:t>
      </w:r>
      <w:r>
        <w:t xml:space="preserve"> Начальные представления </w:t>
      </w:r>
      <w:r w:rsidR="00360823">
        <w:t>о некоторых</w:t>
      </w:r>
      <w:r>
        <w:t xml:space="preserve"> видах спорта. Поддерживать интерес </w:t>
      </w:r>
      <w:r w:rsidR="00360823">
        <w:t>к физической</w:t>
      </w:r>
      <w:r>
        <w:t xml:space="preserve"> культуре и спорту, отдельным достижениям в области спорта. Продолжать знакомить с различными видами спорта.  </w:t>
      </w:r>
    </w:p>
    <w:p w:rsidR="00CA02ED" w:rsidRDefault="008A7D93">
      <w:pPr>
        <w:ind w:left="1277" w:right="138"/>
      </w:pPr>
      <w:r>
        <w:t xml:space="preserve">Закреплять навыки выполнения спортивных упражнений.  </w:t>
      </w:r>
    </w:p>
    <w:p w:rsidR="00CA02ED" w:rsidRDefault="008A7D93">
      <w:pPr>
        <w:ind w:left="551" w:right="138" w:firstLine="710"/>
      </w:pPr>
      <w:r>
        <w:t xml:space="preserve">Учить самостоятельно следить за состоянием физкультурного инвентаря, спортивной формы, активно участвовать в уходе за ними.  </w:t>
      </w:r>
    </w:p>
    <w:p w:rsidR="00CA02ED" w:rsidRDefault="008A7D93">
      <w:pPr>
        <w:ind w:left="551" w:right="138" w:firstLine="710"/>
      </w:pPr>
      <w:r>
        <w:t xml:space="preserve"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  </w:t>
      </w:r>
    </w:p>
    <w:p w:rsidR="00CA02ED" w:rsidRDefault="008A7D93">
      <w:pPr>
        <w:ind w:left="551" w:right="138" w:firstLine="710"/>
      </w:pPr>
      <w:r>
        <w:t xml:space="preserve"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</w:t>
      </w:r>
      <w:r w:rsidR="00360823">
        <w:t>в пространстве</w:t>
      </w:r>
      <w:r>
        <w:t xml:space="preserve">.  </w:t>
      </w:r>
    </w:p>
    <w:p w:rsidR="00CA02ED" w:rsidRDefault="008A7D93">
      <w:pPr>
        <w:ind w:left="551" w:right="138" w:firstLine="710"/>
      </w:pPr>
      <w:r>
        <w:t xml:space="preserve">Продолжать учить детей самостоятельно организовывать подвижные игры, придумывать собственные игры, варианты игр, комбинировать движения; справедливо оценивать свои результаты и результаты товарищей.  </w:t>
      </w:r>
    </w:p>
    <w:p w:rsidR="00CA02ED" w:rsidRDefault="008A7D93">
      <w:pPr>
        <w:ind w:left="551" w:right="138" w:firstLine="710"/>
      </w:pPr>
      <w:r>
        <w:t xml:space="preserve">Развивать интерес к спортивным играм и упражнениям (городки, бадминтон, баскетбол, настольный теннис, хоккей, футбол). </w:t>
      </w:r>
    </w:p>
    <w:p w:rsidR="00360823" w:rsidRDefault="008A7D93">
      <w:pPr>
        <w:spacing w:after="10" w:line="271" w:lineRule="auto"/>
        <w:ind w:left="1287" w:right="2817" w:hanging="10"/>
        <w:jc w:val="left"/>
      </w:pPr>
      <w:r>
        <w:rPr>
          <w:b/>
          <w:i/>
        </w:rPr>
        <w:t>Примерный перечень основных движений, подвижных игр и упражнений</w:t>
      </w:r>
    </w:p>
    <w:p w:rsidR="00CA02ED" w:rsidRDefault="008A7D93">
      <w:pPr>
        <w:spacing w:after="10" w:line="271" w:lineRule="auto"/>
        <w:ind w:left="1287" w:right="2817" w:hanging="10"/>
        <w:jc w:val="left"/>
      </w:pPr>
      <w:r>
        <w:rPr>
          <w:b/>
          <w:i/>
          <w:u w:val="single" w:color="000000"/>
        </w:rPr>
        <w:t>Основные движения: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lastRenderedPageBreak/>
        <w:t>Ходьба.</w:t>
      </w:r>
      <w:r>
        <w:t xml:space="preserve"> 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 шагом вперед и назад, гимназическим шагом, перекатом с пятки на носок; ходьба в полуприседе. Ходьба в колонне по одному, по двое, по трое, по четыре, в шеренге. Ходьба в разных направлениях: по кругу, по прямой с поворотами, змейкой, врассыпную. Ходьба в сочетании с другими видами движений.  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Упражнения в равновесии.</w:t>
      </w:r>
      <w:r w:rsidR="000802F9">
        <w:rPr>
          <w:b/>
          <w:i/>
          <w:u w:val="single" w:color="000000"/>
        </w:rPr>
        <w:t xml:space="preserve"> </w:t>
      </w:r>
      <w:r>
        <w:t xml:space="preserve">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посредине и перешагиванием (палки, веревки), с приседанием и поворотом кругом, с перепрыгиванием через ленточку, Ходьба по узкой рейке гимнастической скамейки, по веревке (диаметр 1,5-3 см) прямо и боком. Кружение с закрытыми глазами (с остановкой и выполнением различных фигур). 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Бег</w:t>
      </w:r>
      <w:r>
        <w:rPr>
          <w:b/>
          <w:i/>
        </w:rPr>
        <w:t>.</w:t>
      </w:r>
      <w:r>
        <w:t xml:space="preserve"> 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2-3 минут. Бег со средней скоростью на 80-120 м(2-4 раза) в</w:t>
      </w:r>
      <w:r w:rsidR="000802F9">
        <w:t xml:space="preserve"> </w:t>
      </w:r>
      <w:r>
        <w:t>чередовании с ходьбой; челночный бег 3-5 раз по 10 м.</w:t>
      </w:r>
      <w:r w:rsidR="000802F9">
        <w:t xml:space="preserve"> </w:t>
      </w:r>
      <w:r>
        <w:t xml:space="preserve">Бег на скорость: 30 м примерно за 6,5-7,5 секунды к концу года. 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Ползание, лазанье</w:t>
      </w:r>
      <w:r>
        <w:rPr>
          <w:b/>
          <w:u w:val="single" w:color="000000"/>
        </w:rPr>
        <w:t>.</w:t>
      </w:r>
      <w:r w:rsidR="000802F9">
        <w:rPr>
          <w:b/>
          <w:u w:val="single" w:color="000000"/>
        </w:rPr>
        <w:t xml:space="preserve"> </w:t>
      </w:r>
      <w:r>
        <w:t xml:space="preserve">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несколькими способами подряд(высота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 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Прыжки.</w:t>
      </w:r>
      <w:r w:rsidR="000802F9">
        <w:rPr>
          <w:b/>
          <w:i/>
          <w:u w:val="single" w:color="000000"/>
        </w:rPr>
        <w:t xml:space="preserve"> </w:t>
      </w:r>
      <w:r>
        <w:t>Прыжки на двух ногах: на месте (разными способами) по 30 прыжков 3 - 4 раза в чередовании с ходьбой, с поворотом кругом, продвигаясь вперед на 5-6 м, с зажатым между ног мешочком с песком. Прыжки через 6 - 8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40 см). Прыжки с высоты 40 см, в</w:t>
      </w:r>
      <w:r w:rsidR="000802F9">
        <w:t xml:space="preserve"> </w:t>
      </w:r>
      <w:r>
        <w:t xml:space="preserve">длину с места (около 100 см), в длину с разбега (180-190 см), вверх с места, доставая предмет, подвешенный на 25-30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парами, прыжки через </w:t>
      </w:r>
      <w:r>
        <w:lastRenderedPageBreak/>
        <w:t xml:space="preserve">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 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Бросание, ловля, метание.</w:t>
      </w:r>
      <w:r w:rsidR="000802F9">
        <w:rPr>
          <w:b/>
          <w:i/>
          <w:u w:val="single" w:color="000000"/>
        </w:rPr>
        <w:t xml:space="preserve"> </w:t>
      </w:r>
      <w:r>
        <w:t>Перебрасывание мяча друг другу</w:t>
      </w:r>
      <w:r w:rsidR="000802F9">
        <w:t xml:space="preserve"> </w:t>
      </w:r>
      <w:r>
        <w:t>снизу, из-за головы (расстояние 3-4 м), из положения сидя ноги скрестно; через</w:t>
      </w:r>
      <w:r w:rsidR="000802F9">
        <w:t xml:space="preserve"> </w:t>
      </w:r>
      <w:r>
        <w:t xml:space="preserve">сетку. Бросание мяча вверх, о землю, ловля его двумя руками (не менее20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 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Групповые упражнения с переходами</w:t>
      </w:r>
      <w:r>
        <w:rPr>
          <w:b/>
          <w:u w:val="single" w:color="000000"/>
        </w:rPr>
        <w:t>.</w:t>
      </w:r>
      <w:r w:rsidR="000802F9">
        <w:rPr>
          <w:b/>
          <w:u w:val="single" w:color="000000"/>
        </w:rPr>
        <w:t xml:space="preserve"> </w:t>
      </w:r>
      <w:r>
        <w:t>Построение (самостоятельно в колонну по одному, в круг</w:t>
      </w:r>
      <w:r>
        <w:rPr>
          <w:b/>
        </w:rPr>
        <w:t>,</w:t>
      </w:r>
      <w:r w:rsidR="00E730EC">
        <w:rPr>
          <w:b/>
        </w:rPr>
        <w:t xml:space="preserve"> </w:t>
      </w:r>
      <w:r>
        <w:t xml:space="preserve">шеренгу. Перестроение </w:t>
      </w:r>
      <w:r w:rsidRPr="00955C04">
        <w:t>в</w:t>
      </w:r>
      <w:r w:rsidR="000802F9">
        <w:t xml:space="preserve"> </w:t>
      </w:r>
      <w:r>
        <w:t xml:space="preserve">колонну по двое, по трое, по четыре на ходу, из одного круга </w:t>
      </w:r>
      <w:r w:rsidRPr="00955C04">
        <w:t>в</w:t>
      </w:r>
      <w:r w:rsidR="00E730EC">
        <w:t xml:space="preserve"> </w:t>
      </w:r>
      <w:r>
        <w:t>несколько (2-3). Расчет на «первый - второй» и перестроение из одной шеренги в две; равнение в колонне, шеренге, в круге; размыкание и смыкание приставным шагом</w:t>
      </w:r>
      <w:r>
        <w:rPr>
          <w:b/>
        </w:rPr>
        <w:t>;</w:t>
      </w:r>
      <w:r w:rsidR="000802F9">
        <w:rPr>
          <w:b/>
        </w:rPr>
        <w:t xml:space="preserve"> </w:t>
      </w:r>
      <w:r>
        <w:t xml:space="preserve">повороты направо, налево, кругом. 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Ритмическая гимнастика.</w:t>
      </w:r>
      <w:r w:rsidR="000802F9">
        <w:rPr>
          <w:b/>
          <w:i/>
          <w:u w:val="single" w:color="000000"/>
        </w:rPr>
        <w:t xml:space="preserve"> </w:t>
      </w:r>
      <w:r>
        <w:t xml:space="preserve">Красивое, грациозное выполнение физических упражнений под музыку. Согласование ритма движений с музыкальным сопровождением. </w:t>
      </w:r>
    </w:p>
    <w:p w:rsidR="00CA02ED" w:rsidRDefault="008A7D93">
      <w:pPr>
        <w:spacing w:after="25" w:line="259" w:lineRule="auto"/>
        <w:ind w:left="1272" w:right="0" w:hanging="10"/>
        <w:jc w:val="left"/>
      </w:pPr>
      <w:r>
        <w:rPr>
          <w:b/>
          <w:i/>
          <w:u w:val="single" w:color="000000"/>
        </w:rPr>
        <w:t>Общеразвивающие упражнения: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Упражнения</w:t>
      </w:r>
      <w:r w:rsidR="00E730EC">
        <w:rPr>
          <w:b/>
          <w:i/>
          <w:u w:val="single" w:color="000000"/>
        </w:rPr>
        <w:t xml:space="preserve"> </w:t>
      </w:r>
      <w:r>
        <w:rPr>
          <w:b/>
          <w:i/>
          <w:u w:val="single" w:color="000000"/>
        </w:rPr>
        <w:t>для кистей рук, развития</w:t>
      </w:r>
      <w:r w:rsidR="00E730EC">
        <w:rPr>
          <w:b/>
          <w:i/>
          <w:u w:val="single" w:color="000000"/>
        </w:rPr>
        <w:t xml:space="preserve"> </w:t>
      </w:r>
      <w:r>
        <w:rPr>
          <w:b/>
          <w:i/>
          <w:u w:val="single" w:color="000000"/>
        </w:rPr>
        <w:t>и</w:t>
      </w:r>
      <w:r w:rsidR="00E730EC">
        <w:rPr>
          <w:b/>
          <w:i/>
          <w:u w:val="single" w:color="000000"/>
        </w:rPr>
        <w:t xml:space="preserve"> </w:t>
      </w:r>
      <w:r>
        <w:rPr>
          <w:b/>
          <w:i/>
          <w:u w:val="single" w:color="000000"/>
        </w:rPr>
        <w:t>укрепления мышц плечевого пояса</w:t>
      </w:r>
      <w:r>
        <w:rPr>
          <w:i/>
          <w:u w:val="single" w:color="000000"/>
        </w:rPr>
        <w:t>.</w:t>
      </w:r>
      <w:r w:rsidR="00E730EC">
        <w:rPr>
          <w:i/>
          <w:u w:val="single" w:color="000000"/>
        </w:rPr>
        <w:t xml:space="preserve"> </w:t>
      </w:r>
      <w:r>
        <w:t xml:space="preserve">Поднимать руки вверх, </w:t>
      </w:r>
      <w:r w:rsidR="00955C04">
        <w:t>вперёд</w:t>
      </w:r>
      <w:r>
        <w:t xml:space="preserve">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  </w:t>
      </w:r>
    </w:p>
    <w:p w:rsidR="00CA02ED" w:rsidRDefault="008A7D93">
      <w:pPr>
        <w:ind w:left="551" w:right="138" w:firstLine="710"/>
      </w:pPr>
      <w:r>
        <w:t>Поднимать и опускать плечи; энергично разгибать согнутые в локтях руки сжаты в</w:t>
      </w:r>
      <w:r w:rsidR="00E730EC">
        <w:t xml:space="preserve"> </w:t>
      </w:r>
      <w:r>
        <w:t>кулаки), вперед и в стороны; отводить локти назад (рывки 2-3 раза</w:t>
      </w:r>
      <w:r>
        <w:rPr>
          <w:b/>
        </w:rPr>
        <w:t>)</w:t>
      </w:r>
      <w:r w:rsidR="00E730EC">
        <w:rPr>
          <w:b/>
        </w:rPr>
        <w:t xml:space="preserve"> </w:t>
      </w:r>
      <w:r>
        <w:t xml:space="preserve">и выпрямлять руки в стороны из положения руки перед грудью; выполнять круговые движения согнутыми в локтях руками (кисти у плеч). </w:t>
      </w:r>
    </w:p>
    <w:p w:rsidR="00CA02ED" w:rsidRDefault="008A7D93">
      <w:pPr>
        <w:ind w:left="551" w:right="138" w:firstLine="710"/>
      </w:pPr>
      <w:r>
        <w:t>Вращать</w:t>
      </w:r>
      <w:r w:rsidR="00E730EC">
        <w:t xml:space="preserve"> </w:t>
      </w:r>
      <w:r>
        <w:t>обруч одной рукой вокруг вертикальной оси</w:t>
      </w:r>
      <w:r>
        <w:rPr>
          <w:b/>
        </w:rPr>
        <w:t>,</w:t>
      </w:r>
      <w:r w:rsidR="00E730EC">
        <w:rPr>
          <w:b/>
        </w:rPr>
        <w:t xml:space="preserve"> </w:t>
      </w:r>
      <w:r>
        <w:t xml:space="preserve">на предплечье и кисти руки перед собой и сбоку; вращать кистями рук. Разводить и сводить пальцы; поочередно соединять все пальцы с большим.  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 xml:space="preserve">Упражнения для развития и укрепления мышц спины </w:t>
      </w:r>
      <w:r>
        <w:rPr>
          <w:i/>
          <w:u w:val="single" w:color="000000"/>
        </w:rPr>
        <w:t xml:space="preserve">и </w:t>
      </w:r>
      <w:r>
        <w:rPr>
          <w:b/>
          <w:i/>
          <w:u w:val="single" w:color="000000"/>
        </w:rPr>
        <w:t>гибкости позвоночника</w:t>
      </w:r>
      <w:r>
        <w:rPr>
          <w:i/>
          <w:u w:val="single" w:color="000000"/>
        </w:rPr>
        <w:t>.</w:t>
      </w:r>
      <w:r>
        <w:t xml:space="preserve"> Опускать и поворачивать голову в</w:t>
      </w:r>
      <w:r w:rsidR="00E730EC">
        <w:t xml:space="preserve"> </w:t>
      </w:r>
      <w:r>
        <w:t>стороны. Поворачивать туловище в стороны, поднимая руки вверх - в стороны из положения руки к плечам</w:t>
      </w:r>
      <w:r w:rsidR="00E730EC">
        <w:t xml:space="preserve"> </w:t>
      </w:r>
      <w:r>
        <w:t>(руки из-за головы): наклоняться вперед, подняв руки вверх, держа</w:t>
      </w:r>
      <w:r w:rsidR="00E730EC">
        <w:t xml:space="preserve"> </w:t>
      </w:r>
      <w:r>
        <w:t>руки в</w:t>
      </w:r>
      <w:r w:rsidR="00E730EC">
        <w:t xml:space="preserve"> </w:t>
      </w:r>
      <w:r>
        <w:t xml:space="preserve">стороны. В упоре сидя поднимать обе ноги (оттянув носки), удерживаясь в этом положении; переносить прямые ноги через скамейку, сидя на ней упоре сзади. </w:t>
      </w:r>
      <w:r>
        <w:lastRenderedPageBreak/>
        <w:t>Садиться из положения лежа на</w:t>
      </w:r>
      <w:r w:rsidR="00E730EC">
        <w:t xml:space="preserve"> </w:t>
      </w:r>
      <w:r>
        <w:t>спине (закрепив ноги) и снова ложиться. Прогибаться, лежа на животе. Из положения лежа на спине поднимать обе ноги одновременно, стараясь коснуться лежащего за</w:t>
      </w:r>
      <w:r w:rsidR="00E730EC">
        <w:t xml:space="preserve"> </w:t>
      </w:r>
      <w:r>
        <w:t xml:space="preserve">головой предмета. Из упора присев переходить </w:t>
      </w:r>
      <w:r w:rsidRPr="00955C04">
        <w:t>в</w:t>
      </w:r>
      <w:r w:rsidR="00E730EC">
        <w:t xml:space="preserve"> </w:t>
      </w:r>
      <w:r>
        <w:t>упор на одной ноге, отводя другую ногу назад (носок опирается</w:t>
      </w:r>
      <w:r w:rsidRPr="00955C04">
        <w:t xml:space="preserve"> о</w:t>
      </w:r>
      <w:r w:rsidR="00E730EC">
        <w:t xml:space="preserve"> </w:t>
      </w:r>
      <w:r>
        <w:t xml:space="preserve">пол). Поочередно поднимать ногу, согнутую в колене; стоя, держась за опору, поочередно поднимать прямую ногу.  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Упражнения для развития и укрепления мышц брюшного пресса и ног</w:t>
      </w:r>
      <w:r>
        <w:rPr>
          <w:b/>
        </w:rPr>
        <w:t xml:space="preserve">. </w:t>
      </w:r>
      <w:r>
        <w:t>Выставлять ногу вперед на носок скрестно: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</w:t>
      </w:r>
      <w:r>
        <w:rPr>
          <w:b/>
        </w:rPr>
        <w:t xml:space="preserve">. </w:t>
      </w:r>
      <w:r>
        <w:t xml:space="preserve">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заопору. Захватывать ступнями ног палку посередине и поворачивать ее на полу.  </w:t>
      </w:r>
    </w:p>
    <w:p w:rsidR="00CA02ED" w:rsidRDefault="008A7D93">
      <w:pPr>
        <w:spacing w:after="0" w:line="259" w:lineRule="auto"/>
        <w:ind w:left="576" w:right="0" w:hanging="10"/>
        <w:jc w:val="left"/>
      </w:pPr>
      <w:r>
        <w:rPr>
          <w:b/>
          <w:i/>
          <w:u w:val="single" w:color="000000"/>
        </w:rPr>
        <w:t>Спортивные упражнения: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Катание на санках.</w:t>
      </w:r>
      <w:r w:rsidR="00E730EC">
        <w:rPr>
          <w:b/>
          <w:i/>
          <w:u w:val="single" w:color="000000"/>
        </w:rPr>
        <w:t xml:space="preserve"> </w:t>
      </w:r>
      <w:r>
        <w:t xml:space="preserve">Поднимать во время спуска заранее положенный предмет (кегля, флажок, снежок и др.). Выполнять разнообразные игровые задания: проехать в воротца, попасть снежком в цель, сделать поворот. Участвовать в играх - эстафетах с санками. 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Скольжение.</w:t>
      </w:r>
      <w:r w:rsidR="00E730EC">
        <w:rPr>
          <w:b/>
          <w:i/>
          <w:u w:val="single" w:color="000000"/>
        </w:rPr>
        <w:t xml:space="preserve"> </w:t>
      </w:r>
      <w:r>
        <w:t>Скользить с разбега по ледяным дорожкам, стоя и присев, на</w:t>
      </w:r>
      <w:r w:rsidR="00E730EC">
        <w:t xml:space="preserve"> </w:t>
      </w:r>
      <w:r>
        <w:t xml:space="preserve">одной ноге, с поворотом. Скользить с невысокой горки. </w:t>
      </w:r>
    </w:p>
    <w:p w:rsidR="00CA02ED" w:rsidRDefault="008A7D93">
      <w:pPr>
        <w:ind w:left="1277" w:right="138"/>
      </w:pPr>
      <w:r>
        <w:rPr>
          <w:b/>
          <w:i/>
          <w:u w:val="single" w:color="000000"/>
        </w:rPr>
        <w:t>Катание на самокате.</w:t>
      </w:r>
      <w:r w:rsidR="00E730EC">
        <w:rPr>
          <w:b/>
          <w:i/>
          <w:u w:val="single" w:color="000000"/>
        </w:rPr>
        <w:t xml:space="preserve"> </w:t>
      </w:r>
      <w:r>
        <w:t xml:space="preserve">Кататься, отталкиваясь одной ногой (правой и левой). </w:t>
      </w:r>
    </w:p>
    <w:p w:rsidR="00CA02ED" w:rsidRDefault="008A7D93">
      <w:pPr>
        <w:spacing w:after="25" w:line="259" w:lineRule="auto"/>
        <w:ind w:left="1272" w:right="0" w:hanging="10"/>
        <w:jc w:val="left"/>
      </w:pPr>
      <w:r>
        <w:rPr>
          <w:b/>
          <w:i/>
          <w:u w:val="single" w:color="000000"/>
        </w:rPr>
        <w:t>Спортивные</w:t>
      </w:r>
      <w:r w:rsidR="00E730EC">
        <w:rPr>
          <w:b/>
          <w:i/>
          <w:u w:val="single" w:color="000000"/>
        </w:rPr>
        <w:t xml:space="preserve"> </w:t>
      </w:r>
      <w:r>
        <w:rPr>
          <w:b/>
          <w:i/>
          <w:u w:val="single" w:color="000000"/>
        </w:rPr>
        <w:t>игры: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Элементы баскетбола</w:t>
      </w:r>
      <w:r>
        <w:rPr>
          <w:b/>
          <w:u w:val="single" w:color="000000"/>
        </w:rPr>
        <w:t>.</w:t>
      </w:r>
      <w:r w:rsidR="00E730EC">
        <w:rPr>
          <w:b/>
          <w:u w:val="single" w:color="000000"/>
        </w:rPr>
        <w:t xml:space="preserve"> </w:t>
      </w:r>
      <w:r>
        <w:t>Передавать мяч друг другу (двумя руками от груди, одной рукой от плеча). Перебрасывать мячи друг другу двумя руками от груди в движении. Ловить летящий мяч на разной высоте (на уровне груди, над головой, сбоку, снизу, у пола ит.</w:t>
      </w:r>
      <w:r w:rsidR="00E730EC">
        <w:t xml:space="preserve"> </w:t>
      </w:r>
      <w:r>
        <w:t>п.) и с разных сторон. Бросать мяч в корзину двумя руками из-за головы, от плеча. Вести мяч</w:t>
      </w:r>
      <w:r w:rsidR="00E730EC">
        <w:t xml:space="preserve"> </w:t>
      </w:r>
      <w:r>
        <w:t xml:space="preserve">одной рукой, передавая его из одной руки в другую, передвигаясь в разных направлениях, останавливаясь и снова передвигаясь по сигналу. 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Элементы футбола.</w:t>
      </w:r>
      <w:r w:rsidR="00E730EC">
        <w:rPr>
          <w:b/>
          <w:i/>
          <w:u w:val="single" w:color="000000"/>
        </w:rPr>
        <w:t xml:space="preserve"> </w:t>
      </w:r>
      <w:r>
        <w:t>Передавать мяч друг другу, отбивая его правой и левой ногой, стоя на месте. Вести мяч змейкой между</w:t>
      </w:r>
      <w:r w:rsidR="00E730EC">
        <w:t xml:space="preserve"> </w:t>
      </w:r>
      <w:r>
        <w:t xml:space="preserve">расставленными предметами, попадать в предметы, забивать мяч в ворота. 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Элементы хоккея</w:t>
      </w:r>
      <w:r>
        <w:rPr>
          <w:b/>
          <w:u w:val="single" w:color="000000"/>
        </w:rPr>
        <w:t>.</w:t>
      </w:r>
      <w:r w:rsidR="00E730EC">
        <w:rPr>
          <w:b/>
          <w:u w:val="single" w:color="000000"/>
        </w:rPr>
        <w:t xml:space="preserve"> </w:t>
      </w:r>
      <w:r>
        <w:t xml:space="preserve">(без коньков - на снегу, на траве). Вести шайбу клюшкой, не отрывая ее от шайбы. Прокатывать шайбу клюшкой друг другу, задерживать шайбу клюшкой. Вести шайбу клюшкой вокруг предметов и между ними. </w:t>
      </w:r>
      <w:r>
        <w:lastRenderedPageBreak/>
        <w:t xml:space="preserve">Забивать шайбу в ворота, держа клюшку двумя руками (справа и слева). Попадать шайбой в ворота, ударять по ней с места и после ведения. 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Бадминтон.</w:t>
      </w:r>
      <w:r w:rsidR="00E730EC">
        <w:rPr>
          <w:b/>
          <w:i/>
          <w:u w:val="single" w:color="000000"/>
        </w:rPr>
        <w:t xml:space="preserve"> </w:t>
      </w:r>
      <w:r>
        <w:t xml:space="preserve">Правильно держать ракетку. Перебрасывать волан ракеткой на сторону партнера без сетки, через сетку. Свободно передвигаться по площадке во время игры. </w:t>
      </w:r>
    </w:p>
    <w:p w:rsidR="00CA02ED" w:rsidRDefault="008A7D93">
      <w:pPr>
        <w:spacing w:after="25" w:line="259" w:lineRule="auto"/>
        <w:ind w:left="1272" w:right="0" w:hanging="10"/>
        <w:jc w:val="left"/>
      </w:pPr>
      <w:r>
        <w:rPr>
          <w:b/>
          <w:i/>
          <w:u w:val="single" w:color="000000"/>
        </w:rPr>
        <w:t>Подвижные игры: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С бегом</w:t>
      </w:r>
      <w:r>
        <w:rPr>
          <w:b/>
          <w:u w:val="single" w:color="000000"/>
        </w:rPr>
        <w:t>.</w:t>
      </w:r>
      <w:r w:rsidR="00E730EC">
        <w:rPr>
          <w:b/>
          <w:u w:val="single" w:color="000000"/>
        </w:rPr>
        <w:t xml:space="preserve"> </w:t>
      </w:r>
      <w:r>
        <w:t>«Быстро возьми, быстро положи», «Перемени предмет», «Ловишка,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и</w:t>
      </w:r>
      <w:r w:rsidR="00E730EC">
        <w:t xml:space="preserve"> </w:t>
      </w:r>
      <w:r>
        <w:t xml:space="preserve">наседка». </w:t>
      </w:r>
    </w:p>
    <w:p w:rsidR="00CA02ED" w:rsidRDefault="008A7D93">
      <w:pPr>
        <w:ind w:left="1277" w:right="138"/>
      </w:pPr>
      <w:r>
        <w:rPr>
          <w:b/>
          <w:i/>
          <w:u w:val="single" w:color="000000"/>
        </w:rPr>
        <w:t>С прыжками</w:t>
      </w:r>
      <w:r>
        <w:rPr>
          <w:b/>
          <w:i/>
        </w:rPr>
        <w:t>.</w:t>
      </w:r>
      <w:r w:rsidR="00E730EC">
        <w:rPr>
          <w:b/>
          <w:i/>
        </w:rPr>
        <w:t xml:space="preserve"> </w:t>
      </w:r>
      <w:r>
        <w:t xml:space="preserve">«Лягушки и </w:t>
      </w:r>
      <w:r w:rsidR="006B2230">
        <w:t xml:space="preserve">цапля», «Не попадись», «Волк во </w:t>
      </w:r>
      <w:r>
        <w:t xml:space="preserve">рву». </w:t>
      </w:r>
    </w:p>
    <w:p w:rsidR="00CA02ED" w:rsidRDefault="008A7D93">
      <w:pPr>
        <w:ind w:left="551" w:right="138" w:firstLine="710"/>
      </w:pPr>
      <w:r>
        <w:rPr>
          <w:b/>
          <w:i/>
          <w:u w:val="single" w:color="000000"/>
        </w:rPr>
        <w:t>С метанием и ловлей</w:t>
      </w:r>
      <w:r>
        <w:rPr>
          <w:b/>
          <w:u w:val="single" w:color="000000"/>
        </w:rPr>
        <w:t>.</w:t>
      </w:r>
      <w:r w:rsidR="00E730EC">
        <w:rPr>
          <w:b/>
          <w:u w:val="single" w:color="000000"/>
        </w:rPr>
        <w:t xml:space="preserve"> </w:t>
      </w:r>
      <w:r>
        <w:t xml:space="preserve">«Кого назвали, тот ловит мяч», «Стоп», «Кто самый меткий?», «Охотники и звери», «Ловишки с мячом». </w:t>
      </w:r>
    </w:p>
    <w:p w:rsidR="00CA02ED" w:rsidRDefault="008A7D93">
      <w:pPr>
        <w:ind w:left="1277" w:right="138"/>
      </w:pPr>
      <w:r>
        <w:rPr>
          <w:b/>
          <w:i/>
          <w:u w:val="single" w:color="000000"/>
        </w:rPr>
        <w:t xml:space="preserve">С ползанием </w:t>
      </w:r>
      <w:r>
        <w:rPr>
          <w:i/>
          <w:u w:val="single" w:color="000000"/>
        </w:rPr>
        <w:t xml:space="preserve">и </w:t>
      </w:r>
      <w:r>
        <w:rPr>
          <w:b/>
          <w:i/>
          <w:u w:val="single" w:color="000000"/>
        </w:rPr>
        <w:t>лазаньем</w:t>
      </w:r>
      <w:r>
        <w:rPr>
          <w:b/>
          <w:u w:val="single" w:color="000000"/>
        </w:rPr>
        <w:t>.</w:t>
      </w:r>
      <w:r w:rsidR="00E730EC">
        <w:rPr>
          <w:b/>
          <w:u w:val="single" w:color="000000"/>
        </w:rPr>
        <w:t xml:space="preserve"> </w:t>
      </w:r>
      <w:r>
        <w:t xml:space="preserve">«Перелет птиц», «Ловля обезьян». </w:t>
      </w:r>
    </w:p>
    <w:p w:rsidR="00CA02ED" w:rsidRDefault="008A7D93">
      <w:pPr>
        <w:ind w:left="1277" w:right="138"/>
      </w:pPr>
      <w:r>
        <w:rPr>
          <w:b/>
          <w:i/>
          <w:u w:val="single" w:color="000000"/>
        </w:rPr>
        <w:t>Эстафеты</w:t>
      </w:r>
      <w:r>
        <w:rPr>
          <w:b/>
          <w:u w:val="single" w:color="000000"/>
        </w:rPr>
        <w:t>.</w:t>
      </w:r>
      <w:r w:rsidR="00E730EC">
        <w:rPr>
          <w:b/>
          <w:u w:val="single" w:color="000000"/>
        </w:rPr>
        <w:t xml:space="preserve"> </w:t>
      </w:r>
      <w:r>
        <w:t xml:space="preserve">«Веселые соревнования», «Дорожка препятствий». </w:t>
      </w:r>
    </w:p>
    <w:p w:rsidR="00CA02ED" w:rsidRDefault="008A7D93" w:rsidP="00955C04">
      <w:pPr>
        <w:ind w:left="551" w:right="138" w:firstLine="710"/>
      </w:pPr>
      <w:r>
        <w:rPr>
          <w:b/>
          <w:i/>
          <w:u w:val="single" w:color="000000"/>
        </w:rPr>
        <w:t>С элементами соревнования</w:t>
      </w:r>
      <w:r>
        <w:rPr>
          <w:b/>
          <w:u w:val="single" w:color="000000"/>
        </w:rPr>
        <w:t>.</w:t>
      </w:r>
      <w:r w:rsidR="00E730EC">
        <w:rPr>
          <w:b/>
          <w:u w:val="single" w:color="000000"/>
        </w:rPr>
        <w:t xml:space="preserve"> </w:t>
      </w:r>
      <w:r>
        <w:t>«Кто скорее добежит через препятствия к флажку?», «Чья команда за</w:t>
      </w:r>
      <w:r w:rsidR="00955C04">
        <w:t>бросит в корзину больше мячей?»</w:t>
      </w:r>
      <w:r>
        <w:t xml:space="preserve">. </w:t>
      </w:r>
      <w:r>
        <w:rPr>
          <w:b/>
          <w:i/>
          <w:u w:val="single" w:color="000000"/>
        </w:rPr>
        <w:t>Народные игры с речевым сопровождением</w:t>
      </w:r>
      <w:r>
        <w:rPr>
          <w:b/>
          <w:u w:val="single" w:color="000000"/>
        </w:rPr>
        <w:t>.</w:t>
      </w:r>
      <w:r w:rsidR="00E730EC">
        <w:rPr>
          <w:b/>
          <w:u w:val="single" w:color="000000"/>
        </w:rPr>
        <w:t xml:space="preserve"> </w:t>
      </w:r>
      <w:r>
        <w:t xml:space="preserve">«Гори, гори ясно», «Золотые ворота», «Два Мороза», «Солнце» и др. </w:t>
      </w:r>
    </w:p>
    <w:p w:rsidR="00CA02ED" w:rsidRDefault="008A7D93">
      <w:pPr>
        <w:spacing w:after="219" w:line="271" w:lineRule="auto"/>
        <w:ind w:left="1153" w:right="11" w:hanging="10"/>
        <w:jc w:val="center"/>
      </w:pPr>
      <w:r>
        <w:rPr>
          <w:b/>
        </w:rPr>
        <w:t xml:space="preserve">2.2. Развитие игровой деятельности  </w:t>
      </w:r>
    </w:p>
    <w:p w:rsidR="00CA02ED" w:rsidRDefault="008A7D93">
      <w:pPr>
        <w:spacing w:after="5" w:line="271" w:lineRule="auto"/>
        <w:ind w:left="1282" w:right="0" w:hanging="10"/>
        <w:jc w:val="left"/>
      </w:pPr>
      <w:r>
        <w:rPr>
          <w:b/>
        </w:rPr>
        <w:t xml:space="preserve">Основные цели и задачи  </w:t>
      </w:r>
    </w:p>
    <w:p w:rsidR="00CA02ED" w:rsidRDefault="008A7D93">
      <w:pPr>
        <w:ind w:left="551" w:right="138" w:firstLine="710"/>
      </w:pPr>
      <w:r>
        <w:t xml:space="preserve"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</w:t>
      </w:r>
      <w:r w:rsidR="00955C04">
        <w:t>социально коммуникативное</w:t>
      </w:r>
      <w:r>
        <w:t xml:space="preserve">).  </w:t>
      </w:r>
    </w:p>
    <w:p w:rsidR="00CA02ED" w:rsidRDefault="008A7D93">
      <w:pPr>
        <w:ind w:left="551" w:right="138" w:firstLine="710"/>
      </w:pPr>
      <w:r>
        <w:t xml:space="preserve">Продолжать учить детей использовать в самостоятельной деятельности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  </w:t>
      </w:r>
    </w:p>
    <w:p w:rsidR="00CA02ED" w:rsidRDefault="008A7D93">
      <w:pPr>
        <w:ind w:left="1277" w:right="138"/>
      </w:pPr>
      <w:r>
        <w:t xml:space="preserve">Воспитание умения справедливо оценивать результаты игры.  </w:t>
      </w:r>
    </w:p>
    <w:p w:rsidR="00CA02ED" w:rsidRDefault="008A7D93">
      <w:pPr>
        <w:ind w:left="551" w:right="138" w:firstLine="710"/>
      </w:pPr>
      <w:r>
        <w:t xml:space="preserve">Развитие интереса к спортивным (бадминтон, баскетбол, настольный теннис, хоккей, футбол) и народным играм с речевым сопровождением. </w:t>
      </w:r>
    </w:p>
    <w:p w:rsidR="00CA02ED" w:rsidRDefault="008A7D93">
      <w:pPr>
        <w:ind w:left="551" w:right="138" w:firstLine="710"/>
      </w:pPr>
      <w:r>
        <w:lastRenderedPageBreak/>
        <w:t xml:space="preserve">Для детей с тяжелым нарушением речи, игровая деятельность сохраняет свое значение и роль как необходимое условие всестороннего развития их личности и интеллекта. Однако недостатки звукопроизношения, ограниченность словарного запаса, нарушения грамматического строя речи, а также изменения темпа речи, ее плавности - все это влияет на игровую деятельность детей, порождает определенные особенности поведения в игре. </w:t>
      </w:r>
    </w:p>
    <w:p w:rsidR="00343515" w:rsidRDefault="00343515" w:rsidP="00A43E71">
      <w:pPr>
        <w:spacing w:after="38" w:line="259" w:lineRule="auto"/>
        <w:ind w:left="1277" w:right="0" w:firstLine="0"/>
        <w:jc w:val="left"/>
      </w:pPr>
    </w:p>
    <w:p w:rsidR="00CA02ED" w:rsidRDefault="0049641C" w:rsidP="00497F7E">
      <w:pPr>
        <w:spacing w:after="5" w:line="271" w:lineRule="auto"/>
        <w:ind w:left="1153" w:right="717" w:hanging="10"/>
        <w:jc w:val="center"/>
      </w:pPr>
      <w:r>
        <w:rPr>
          <w:b/>
        </w:rPr>
        <w:t>2.3</w:t>
      </w:r>
      <w:r w:rsidR="008A7D93">
        <w:rPr>
          <w:b/>
        </w:rPr>
        <w:t xml:space="preserve">. Вариативные формы, способы, методы реализации Программы </w:t>
      </w:r>
    </w:p>
    <w:p w:rsidR="00CA02ED" w:rsidRDefault="008A7D93">
      <w:pPr>
        <w:ind w:left="551" w:right="138" w:firstLine="710"/>
      </w:pPr>
      <w:r>
        <w:rPr>
          <w:b/>
          <w:i/>
        </w:rPr>
        <w:t>Основной формой</w:t>
      </w:r>
      <w:r>
        <w:t xml:space="preserve"> по физическому развитию детей являются </w:t>
      </w:r>
      <w:r>
        <w:rPr>
          <w:b/>
          <w:i/>
        </w:rPr>
        <w:t>физкультурные занятия</w:t>
      </w:r>
      <w:r>
        <w:t xml:space="preserve"> – специально организованная образовательная деятельность.</w:t>
      </w:r>
    </w:p>
    <w:p w:rsidR="00CA02ED" w:rsidRDefault="008A7D93">
      <w:pPr>
        <w:ind w:left="551" w:right="138" w:firstLine="710"/>
      </w:pPr>
      <w:r>
        <w:rPr>
          <w:i/>
        </w:rPr>
        <w:t>Занятия тренировочного типа</w:t>
      </w:r>
      <w:r>
        <w:t>,</w:t>
      </w:r>
      <w:r w:rsidR="00E730EC">
        <w:t xml:space="preserve"> </w:t>
      </w:r>
      <w:r w:rsidR="00497F7E">
        <w:t>которые направлены</w:t>
      </w:r>
      <w:r>
        <w:t xml:space="preserve"> на развитие двигательных функциональных возможностей детей. Тренировочные занятия включают многообразие движений (циклических, ритмических, акробатических и др.) и комплекс общеразвивающих упражнений с использованием тренажеров простого и сложного устройства. В занятие данного типа входят упражнения на спортивных комплексах, где дети выполняют такие движения, как лазанье по канату, шесту, веревочной лестнице и др.</w:t>
      </w:r>
    </w:p>
    <w:p w:rsidR="00CA02ED" w:rsidRDefault="008A7D93">
      <w:pPr>
        <w:ind w:left="551" w:right="138" w:firstLine="710"/>
      </w:pPr>
      <w:r>
        <w:rPr>
          <w:i/>
        </w:rPr>
        <w:t>Фронтальный способ</w:t>
      </w:r>
      <w:r>
        <w:t>.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</w:r>
    </w:p>
    <w:p w:rsidR="00CA02ED" w:rsidRDefault="008A7D93">
      <w:pPr>
        <w:ind w:left="551" w:right="138" w:firstLine="710"/>
      </w:pPr>
      <w:r>
        <w:rPr>
          <w:i/>
        </w:rPr>
        <w:t>Поточный способ</w:t>
      </w:r>
      <w:r>
        <w:t xml:space="preserve">. 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</w:t>
      </w:r>
      <w:r w:rsidR="00B429EE">
        <w:t>способ позволяет</w:t>
      </w:r>
      <w:r>
        <w:t xml:space="preserve">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</w:r>
    </w:p>
    <w:p w:rsidR="00CA02ED" w:rsidRDefault="008A7D93">
      <w:pPr>
        <w:ind w:left="551" w:right="138" w:firstLine="710"/>
      </w:pPr>
      <w:r>
        <w:rPr>
          <w:i/>
        </w:rPr>
        <w:t>Групповой способ.</w:t>
      </w:r>
      <w:r>
        <w:t xml:space="preserve"> Дети по указанию инструктора </w:t>
      </w:r>
      <w:r w:rsidR="00B429EE">
        <w:t>распределяются на</w:t>
      </w:r>
      <w:r>
        <w:t xml:space="preserve">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</w:t>
      </w:r>
      <w:r w:rsidR="00B429EE">
        <w:t>или в</w:t>
      </w:r>
      <w:r>
        <w:t xml:space="preserve"> парах (с мячом).</w:t>
      </w:r>
    </w:p>
    <w:p w:rsidR="00CA02ED" w:rsidRDefault="008A7D93">
      <w:pPr>
        <w:ind w:left="551" w:right="138" w:firstLine="710"/>
      </w:pPr>
      <w:r>
        <w:rPr>
          <w:i/>
        </w:rPr>
        <w:t>Индивидуальный способ.</w:t>
      </w:r>
      <w:r>
        <w:t xml:space="preserve">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:rsidR="00CA02ED" w:rsidRDefault="008A7D93">
      <w:pPr>
        <w:ind w:left="551" w:right="138" w:firstLine="710"/>
      </w:pPr>
      <w:r>
        <w:rPr>
          <w:b/>
          <w:i/>
        </w:rPr>
        <w:t xml:space="preserve">Утренняя гимнастика. </w:t>
      </w:r>
      <w:r>
        <w:t xml:space="preserve">Утренняя гимнастика проводится ежедневно. В процессе проведения гимнастики рекомендуется использовать различные виды ходьбы и бега, игровые подражательные движения, общеразвивающие </w:t>
      </w:r>
      <w:r>
        <w:lastRenderedPageBreak/>
        <w:t>упражнения, подвижные игры, игры с речевым сопровождением, а также потешки, небольшие стихотворения и считалки. Для создания положительного эмоционального фона, хорошего, бодрого настроения у детей возможно использование музыкального сопровождения.</w:t>
      </w:r>
    </w:p>
    <w:p w:rsidR="00CA02ED" w:rsidRDefault="008A7D93">
      <w:pPr>
        <w:ind w:left="551" w:right="138" w:firstLine="710"/>
      </w:pPr>
      <w:r>
        <w:rPr>
          <w:b/>
          <w:i/>
        </w:rPr>
        <w:t xml:space="preserve">Физминутки. </w:t>
      </w:r>
      <w:r>
        <w:t xml:space="preserve">Физминутки проводятся в интервалах между занятиями и во время занятий, требующих высокой умственной нагрузки. Обычная продолжительность </w:t>
      </w:r>
      <w:r w:rsidR="00B429EE">
        <w:t>физ. минуток</w:t>
      </w:r>
      <w:r>
        <w:t xml:space="preserve"> – от 1 до 3 минут.</w:t>
      </w:r>
    </w:p>
    <w:p w:rsidR="00CA02ED" w:rsidRDefault="008A7D93">
      <w:pPr>
        <w:ind w:left="551" w:right="138" w:firstLine="710"/>
      </w:pPr>
      <w:r>
        <w:rPr>
          <w:b/>
          <w:i/>
        </w:rPr>
        <w:t xml:space="preserve">Подвижные игры в помещении и на прогулке. </w:t>
      </w:r>
      <w:r>
        <w:t>В течение дня организуются подвижные игры с учетом предыдущей деятельности. Содержание и организация подвижных игр соотносят с местом проведения, временем года, состоянием погоды.</w:t>
      </w:r>
    </w:p>
    <w:p w:rsidR="00CA02ED" w:rsidRDefault="008A7D93" w:rsidP="00A43E71">
      <w:pPr>
        <w:ind w:left="551" w:right="138" w:firstLine="710"/>
      </w:pPr>
      <w:r>
        <w:rPr>
          <w:b/>
        </w:rPr>
        <w:t xml:space="preserve">Физкультурные досуги и праздники. </w:t>
      </w:r>
      <w:r>
        <w:t xml:space="preserve">Проводятся с целью создать детям хорошее настроение и доставить радость, дать каждому ребенку возможность проявить свои способности, научить дружно взаимодействовать со сверстниками, приобщить к соревновательной деятельности. Для организации спортивных праздников, вечеров развлечений и </w:t>
      </w:r>
      <w:r w:rsidR="00E730EC">
        <w:t>досуго-</w:t>
      </w:r>
      <w:r w:rsidR="00B429EE">
        <w:t>речевой</w:t>
      </w:r>
      <w:r>
        <w:t xml:space="preserve"> материал подбирается совместно с учителем – логопедом в зависимости от этапа коррекционной работы.</w:t>
      </w:r>
    </w:p>
    <w:p w:rsidR="00CA02ED" w:rsidRDefault="008A7D93">
      <w:pPr>
        <w:spacing w:after="10" w:line="271" w:lineRule="auto"/>
        <w:ind w:left="561" w:right="0" w:hanging="10"/>
        <w:jc w:val="left"/>
      </w:pPr>
      <w:r>
        <w:rPr>
          <w:b/>
          <w:i/>
        </w:rPr>
        <w:t xml:space="preserve">Методы и приемы обучения детей с тяжелым нарушением речи: </w:t>
      </w:r>
    </w:p>
    <w:p w:rsidR="00CA02ED" w:rsidRDefault="008A7D93">
      <w:pPr>
        <w:spacing w:line="269" w:lineRule="auto"/>
        <w:ind w:left="561" w:right="140" w:hanging="10"/>
      </w:pPr>
      <w:r>
        <w:rPr>
          <w:i/>
        </w:rPr>
        <w:t xml:space="preserve">Наглядные: </w:t>
      </w:r>
    </w:p>
    <w:p w:rsidR="00CA02ED" w:rsidRDefault="008A7D93">
      <w:pPr>
        <w:numPr>
          <w:ilvl w:val="0"/>
          <w:numId w:val="12"/>
        </w:numPr>
        <w:ind w:left="714" w:right="138" w:hanging="163"/>
      </w:pPr>
      <w:r>
        <w:t xml:space="preserve">наглядно-зрительные приемы (показ техники выполнения физических упражнений, использование наглядных пособий и </w:t>
      </w:r>
      <w:r w:rsidR="00A43E71">
        <w:t>физ. оборудования</w:t>
      </w:r>
      <w:r>
        <w:t xml:space="preserve">, зрительные ориентиры); </w:t>
      </w:r>
    </w:p>
    <w:p w:rsidR="00CA02ED" w:rsidRDefault="008A7D93">
      <w:pPr>
        <w:numPr>
          <w:ilvl w:val="0"/>
          <w:numId w:val="12"/>
        </w:numPr>
        <w:ind w:left="714" w:right="138" w:hanging="163"/>
      </w:pPr>
      <w:r>
        <w:t xml:space="preserve">тактильно-мышечные приемы (непосредственная помощь инструктора). </w:t>
      </w:r>
    </w:p>
    <w:p w:rsidR="00CA02ED" w:rsidRDefault="008A7D93">
      <w:pPr>
        <w:spacing w:line="269" w:lineRule="auto"/>
        <w:ind w:left="561" w:right="140" w:hanging="10"/>
      </w:pPr>
      <w:r>
        <w:rPr>
          <w:i/>
        </w:rPr>
        <w:t xml:space="preserve">Словесные: </w:t>
      </w:r>
    </w:p>
    <w:p w:rsidR="00CA02ED" w:rsidRDefault="008A7D93">
      <w:pPr>
        <w:numPr>
          <w:ilvl w:val="0"/>
          <w:numId w:val="12"/>
        </w:numPr>
        <w:ind w:left="714" w:right="138" w:hanging="163"/>
      </w:pPr>
      <w:r>
        <w:t xml:space="preserve">объяснения, пояснения, указания; </w:t>
      </w:r>
    </w:p>
    <w:p w:rsidR="00CA02ED" w:rsidRDefault="008A7D93">
      <w:pPr>
        <w:numPr>
          <w:ilvl w:val="0"/>
          <w:numId w:val="12"/>
        </w:numPr>
        <w:ind w:left="714" w:right="138" w:hanging="163"/>
      </w:pPr>
      <w:r>
        <w:t xml:space="preserve">подача команд, распоряжений, сигналов; </w:t>
      </w:r>
    </w:p>
    <w:p w:rsidR="00CA02ED" w:rsidRDefault="008A7D93">
      <w:pPr>
        <w:numPr>
          <w:ilvl w:val="0"/>
          <w:numId w:val="12"/>
        </w:numPr>
        <w:spacing w:after="14" w:line="271" w:lineRule="auto"/>
        <w:ind w:left="714" w:right="138" w:hanging="163"/>
      </w:pPr>
      <w:r>
        <w:t xml:space="preserve">вопросы к детям и поиск ответов; - образный сюжетный рассказ, беседа; - словесная инструкция. </w:t>
      </w:r>
    </w:p>
    <w:p w:rsidR="00CA02ED" w:rsidRDefault="008A7D93">
      <w:pPr>
        <w:spacing w:line="269" w:lineRule="auto"/>
        <w:ind w:left="561" w:right="140" w:hanging="10"/>
      </w:pPr>
      <w:r>
        <w:rPr>
          <w:i/>
        </w:rPr>
        <w:t xml:space="preserve">Практические: </w:t>
      </w:r>
    </w:p>
    <w:p w:rsidR="00CA02ED" w:rsidRDefault="008A7D93">
      <w:pPr>
        <w:numPr>
          <w:ilvl w:val="0"/>
          <w:numId w:val="12"/>
        </w:numPr>
        <w:ind w:left="714" w:right="138" w:hanging="163"/>
      </w:pPr>
      <w:r>
        <w:t xml:space="preserve">выполнение и повторение упражнений без изменения и с изменениями; </w:t>
      </w:r>
    </w:p>
    <w:p w:rsidR="00CA02ED" w:rsidRDefault="008A7D93">
      <w:pPr>
        <w:numPr>
          <w:ilvl w:val="0"/>
          <w:numId w:val="12"/>
        </w:numPr>
        <w:ind w:left="714" w:right="138" w:hanging="163"/>
      </w:pPr>
      <w:r>
        <w:t xml:space="preserve">выполнение упражнений в игровой форме; </w:t>
      </w:r>
    </w:p>
    <w:p w:rsidR="00CA02ED" w:rsidRDefault="008A7D93">
      <w:pPr>
        <w:numPr>
          <w:ilvl w:val="0"/>
          <w:numId w:val="12"/>
        </w:numPr>
        <w:ind w:left="714" w:right="138" w:hanging="163"/>
      </w:pPr>
      <w:r>
        <w:t xml:space="preserve">выполнение упражнений в соревновательной форме; </w:t>
      </w:r>
    </w:p>
    <w:p w:rsidR="00CA02ED" w:rsidRDefault="008A7D93" w:rsidP="006B2230">
      <w:pPr>
        <w:numPr>
          <w:ilvl w:val="0"/>
          <w:numId w:val="12"/>
        </w:numPr>
        <w:ind w:left="714" w:right="138" w:hanging="163"/>
      </w:pPr>
      <w:r>
        <w:t xml:space="preserve">самостоятельное выполнение упражнений на детском спортивном оборудовании в свободной игре. </w:t>
      </w:r>
    </w:p>
    <w:p w:rsidR="00CA02ED" w:rsidRDefault="008A7D93">
      <w:pPr>
        <w:spacing w:after="10" w:line="271" w:lineRule="auto"/>
        <w:ind w:left="1287" w:right="0" w:hanging="10"/>
        <w:jc w:val="left"/>
      </w:pPr>
      <w:r>
        <w:rPr>
          <w:b/>
          <w:i/>
        </w:rPr>
        <w:t xml:space="preserve">Принципы организации занятий </w:t>
      </w:r>
    </w:p>
    <w:p w:rsidR="00CA02ED" w:rsidRDefault="008A7D93">
      <w:pPr>
        <w:ind w:left="551" w:right="138" w:firstLine="710"/>
      </w:pPr>
      <w:r>
        <w:rPr>
          <w:i/>
        </w:rPr>
        <w:lastRenderedPageBreak/>
        <w:t>Принцип научности</w:t>
      </w:r>
      <w:r>
        <w:t xml:space="preserve"> предполагает подкрепление всех оздоровительных мероприятий научно обоснованными и практически адаптированными методиками. </w:t>
      </w:r>
    </w:p>
    <w:p w:rsidR="00CA02ED" w:rsidRDefault="008A7D93">
      <w:pPr>
        <w:spacing w:after="28" w:line="259" w:lineRule="auto"/>
        <w:ind w:left="336" w:right="0" w:hanging="10"/>
        <w:jc w:val="center"/>
      </w:pPr>
      <w:r>
        <w:rPr>
          <w:i/>
        </w:rPr>
        <w:t>Принцип развивающего обучения</w:t>
      </w:r>
      <w:r w:rsidR="00E730EC">
        <w:rPr>
          <w:i/>
        </w:rPr>
        <w:t xml:space="preserve"> </w:t>
      </w:r>
      <w:r>
        <w:t xml:space="preserve">от детей требуется приложение усилий для овладения новыми движениями. </w:t>
      </w:r>
    </w:p>
    <w:p w:rsidR="00CA02ED" w:rsidRDefault="008A7D93">
      <w:pPr>
        <w:ind w:left="551" w:right="138" w:firstLine="710"/>
      </w:pPr>
      <w:r>
        <w:rPr>
          <w:i/>
        </w:rPr>
        <w:t>Принцип интеграции:</w:t>
      </w:r>
      <w:r w:rsidR="00E730EC">
        <w:rPr>
          <w:i/>
        </w:rPr>
        <w:t xml:space="preserve"> </w:t>
      </w:r>
      <w:r>
        <w:t>процесс оздоровления детей в МБДОУ осуществляется в тесном единстве с учебно</w:t>
      </w:r>
      <w:r w:rsidR="00E730EC">
        <w:t xml:space="preserve"> </w:t>
      </w:r>
      <w:r>
        <w:t xml:space="preserve">воспитательным процессом. </w:t>
      </w:r>
    </w:p>
    <w:p w:rsidR="00CA02ED" w:rsidRDefault="008A7D93">
      <w:pPr>
        <w:ind w:left="1277" w:right="138"/>
      </w:pPr>
      <w:r>
        <w:rPr>
          <w:i/>
        </w:rPr>
        <w:t>Принцип систематичности и последовательности</w:t>
      </w:r>
      <w:r w:rsidR="00E730EC">
        <w:rPr>
          <w:i/>
        </w:rPr>
        <w:t xml:space="preserve"> </w:t>
      </w:r>
      <w:r>
        <w:t xml:space="preserve">предполагает взаимосвязь знаний, умений, навыков. </w:t>
      </w:r>
    </w:p>
    <w:p w:rsidR="00CA02ED" w:rsidRDefault="008A7D93">
      <w:pPr>
        <w:ind w:left="551" w:right="138" w:firstLine="710"/>
      </w:pPr>
      <w:r>
        <w:rPr>
          <w:i/>
        </w:rPr>
        <w:t>Принцип связи теории с практикой</w:t>
      </w:r>
      <w:r w:rsidR="00E730EC">
        <w:rPr>
          <w:i/>
        </w:rPr>
        <w:t xml:space="preserve"> </w:t>
      </w:r>
      <w:r>
        <w:t xml:space="preserve">формирует у детей умение применять свои знания по сохранению и укреплению здоровья в повседневной жизни. </w:t>
      </w:r>
    </w:p>
    <w:p w:rsidR="00CA02ED" w:rsidRDefault="008A7D93">
      <w:pPr>
        <w:ind w:left="551" w:right="138" w:firstLine="710"/>
      </w:pPr>
      <w:r>
        <w:rPr>
          <w:i/>
        </w:rPr>
        <w:t>Принцип индивидуально-личностной ориентации воспитания</w:t>
      </w:r>
      <w:r>
        <w:t xml:space="preserve"> предполагает то, что главной целью образования становится ребенок, а не окружающий мир. Педагог, опираясь на индивидуальные особенности ребенка, планирует его развитие, намечет пути совершенствования умений и навыков, построение двигательного режима. </w:t>
      </w:r>
    </w:p>
    <w:p w:rsidR="00CA02ED" w:rsidRDefault="008A7D93">
      <w:pPr>
        <w:ind w:left="551" w:right="138" w:firstLine="710"/>
      </w:pPr>
      <w:r>
        <w:rPr>
          <w:i/>
        </w:rPr>
        <w:t>Принцип доступности</w:t>
      </w:r>
      <w:r w:rsidR="00E730EC">
        <w:rPr>
          <w:i/>
        </w:rPr>
        <w:t xml:space="preserve"> </w:t>
      </w:r>
      <w:r>
        <w:t xml:space="preserve">позволяет исключить вредные последствия для организма детей в результате завышенных требований физических нагрузок. </w:t>
      </w:r>
    </w:p>
    <w:p w:rsidR="00CA02ED" w:rsidRDefault="008A7D93">
      <w:pPr>
        <w:ind w:left="551" w:right="138" w:firstLine="710"/>
      </w:pPr>
      <w:r>
        <w:rPr>
          <w:i/>
        </w:rPr>
        <w:t>Принцип результативности</w:t>
      </w:r>
      <w:r w:rsidR="00E730EC">
        <w:rPr>
          <w:i/>
        </w:rPr>
        <w:t xml:space="preserve"> </w:t>
      </w:r>
      <w:r>
        <w:t xml:space="preserve">предполагает получение положительного результата оздоровительной работы независимо от возраста и уровня физического развития детей. </w:t>
      </w:r>
    </w:p>
    <w:p w:rsidR="00CA02ED" w:rsidRDefault="008A7D93">
      <w:pPr>
        <w:ind w:left="551" w:right="138" w:firstLine="710"/>
      </w:pPr>
      <w:r>
        <w:t xml:space="preserve">В непрерывной образовательной деятельности участвуют все дети одновременно, с учетом состояния их здоровья. Образовательная деятельность включает коррекционную работу, направленную на развитие координации речи и движений (использование упражнений для развития общей и мелкой моторики, координации движений), а также правильного дыхания (использование упражнений для выработки правильного физиологического дыхания и фонационного выдоха). Успех коррекционно-педагогической работы с детьми, имеющими тяжелые нарушения речи, во многом зависит от правильно организованного взаимодействия учителя-логопеда и инструктора по физической культуре. Поэтому каждый из специалистов дошкольного учреждения, решая свои задачи, определенные образовательной программой, принимает участие в формировании и закреплении правильных речевых навыков у детей, развитии сенсомоторной сферы, высших психических процессов и укреплении здоровья. Таким образом, инструктор по физической культуре в непрерывной образовательной деятельности учитывает особенности нарушения и решает коррекционно-развивающие задачи.  </w:t>
      </w:r>
    </w:p>
    <w:p w:rsidR="00CA02ED" w:rsidRDefault="008A7D93">
      <w:pPr>
        <w:ind w:left="1277" w:right="138"/>
      </w:pPr>
      <w:r>
        <w:rPr>
          <w:i/>
        </w:rPr>
        <w:t>В вводной части</w:t>
      </w:r>
      <w:r>
        <w:t xml:space="preserve"> занятия используются:  </w:t>
      </w:r>
    </w:p>
    <w:p w:rsidR="00CA02ED" w:rsidRDefault="008A7D93">
      <w:pPr>
        <w:numPr>
          <w:ilvl w:val="0"/>
          <w:numId w:val="13"/>
        </w:numPr>
        <w:ind w:left="714" w:right="138" w:hanging="163"/>
      </w:pPr>
      <w:r>
        <w:lastRenderedPageBreak/>
        <w:t xml:space="preserve">построения и перестроения с проговариванием счета, звука;  </w:t>
      </w:r>
    </w:p>
    <w:p w:rsidR="00CA02ED" w:rsidRDefault="008A7D93">
      <w:pPr>
        <w:numPr>
          <w:ilvl w:val="0"/>
          <w:numId w:val="13"/>
        </w:numPr>
        <w:ind w:left="714" w:right="138" w:hanging="163"/>
      </w:pPr>
      <w:r>
        <w:t xml:space="preserve">дыхательные упражнения с проговариванием звуков, слогов, коротких слов;  </w:t>
      </w:r>
    </w:p>
    <w:p w:rsidR="00CA02ED" w:rsidRDefault="008A7D93">
      <w:pPr>
        <w:numPr>
          <w:ilvl w:val="0"/>
          <w:numId w:val="13"/>
        </w:numPr>
        <w:ind w:left="714" w:right="138" w:hanging="163"/>
      </w:pPr>
      <w:r>
        <w:t xml:space="preserve">расслабляющие упражнения;  </w:t>
      </w:r>
    </w:p>
    <w:p w:rsidR="00CA02ED" w:rsidRDefault="008A7D93">
      <w:pPr>
        <w:numPr>
          <w:ilvl w:val="0"/>
          <w:numId w:val="13"/>
        </w:numPr>
        <w:ind w:left="714" w:right="138" w:hanging="163"/>
      </w:pPr>
      <w:r>
        <w:t xml:space="preserve">статические позы;  </w:t>
      </w:r>
    </w:p>
    <w:p w:rsidR="00CA02ED" w:rsidRDefault="008A7D93">
      <w:pPr>
        <w:numPr>
          <w:ilvl w:val="0"/>
          <w:numId w:val="13"/>
        </w:numPr>
        <w:ind w:left="714" w:right="138" w:hanging="163"/>
      </w:pPr>
      <w:r>
        <w:t xml:space="preserve">игры и упражнения на развитие памяти;  </w:t>
      </w:r>
    </w:p>
    <w:p w:rsidR="00CA02ED" w:rsidRDefault="008A7D93">
      <w:pPr>
        <w:numPr>
          <w:ilvl w:val="0"/>
          <w:numId w:val="13"/>
        </w:numPr>
        <w:ind w:left="714" w:right="138" w:hanging="163"/>
      </w:pPr>
      <w:r>
        <w:t xml:space="preserve">игры и упражнения на развитие слухового и зрительного внимания.  </w:t>
      </w:r>
      <w:r>
        <w:rPr>
          <w:i/>
        </w:rPr>
        <w:t>В основную часть</w:t>
      </w:r>
      <w:r>
        <w:t xml:space="preserve"> включаются:  </w:t>
      </w:r>
    </w:p>
    <w:p w:rsidR="00343515" w:rsidRDefault="008A7D93">
      <w:pPr>
        <w:numPr>
          <w:ilvl w:val="0"/>
          <w:numId w:val="13"/>
        </w:numPr>
        <w:ind w:left="714" w:right="138" w:hanging="163"/>
      </w:pPr>
      <w:r>
        <w:t xml:space="preserve">общеразвивающие упражнения, направленные на укрепление мышц спины, плечевого пояса, мышц ног;  </w:t>
      </w:r>
    </w:p>
    <w:p w:rsidR="00CA02ED" w:rsidRDefault="008A7D93" w:rsidP="00343515">
      <w:pPr>
        <w:ind w:left="551" w:right="138" w:firstLine="0"/>
      </w:pPr>
      <w:r>
        <w:t xml:space="preserve">- формирование правильной осанки;  </w:t>
      </w:r>
    </w:p>
    <w:p w:rsidR="00CA02ED" w:rsidRDefault="008A7D93" w:rsidP="00A43E71">
      <w:pPr>
        <w:numPr>
          <w:ilvl w:val="0"/>
          <w:numId w:val="13"/>
        </w:numPr>
        <w:spacing w:line="271" w:lineRule="auto"/>
        <w:ind w:left="714" w:right="136" w:hanging="163"/>
      </w:pPr>
      <w:r>
        <w:t xml:space="preserve">перекрестные упражнения на развитие координации;  </w:t>
      </w:r>
    </w:p>
    <w:p w:rsidR="00CA02ED" w:rsidRDefault="008A7D93" w:rsidP="00A43E71">
      <w:pPr>
        <w:numPr>
          <w:ilvl w:val="0"/>
          <w:numId w:val="13"/>
        </w:numPr>
        <w:spacing w:line="271" w:lineRule="auto"/>
        <w:ind w:left="714" w:right="136" w:hanging="163"/>
      </w:pPr>
      <w:r>
        <w:t xml:space="preserve">физические упражнения, направленные на развитие всех основных видов движений;  </w:t>
      </w:r>
    </w:p>
    <w:p w:rsidR="00CA02ED" w:rsidRDefault="008A7D93" w:rsidP="00A43E71">
      <w:pPr>
        <w:numPr>
          <w:ilvl w:val="0"/>
          <w:numId w:val="13"/>
        </w:numPr>
        <w:spacing w:line="271" w:lineRule="auto"/>
        <w:ind w:left="714" w:right="136" w:hanging="163"/>
      </w:pPr>
      <w:r>
        <w:t xml:space="preserve">подвижные игры с речитативом и игровые упражнения с учетом изучаемой лексической темы.  </w:t>
      </w:r>
    </w:p>
    <w:p w:rsidR="00CA02ED" w:rsidRDefault="008A7D93" w:rsidP="00A43E71">
      <w:pPr>
        <w:spacing w:line="271" w:lineRule="auto"/>
        <w:ind w:left="551" w:right="136" w:firstLine="710"/>
      </w:pPr>
      <w:r>
        <w:rPr>
          <w:i/>
        </w:rPr>
        <w:t>В заключительной части</w:t>
      </w:r>
      <w:r>
        <w:t xml:space="preserve"> занятия повторяются упражнения, формирующие правильную осанку и походку, используются релаксационные упражнения. В эту часть включаются: малоподвижные игры на обобщение и расширение словарного запаса, игры на развитие мелкой моторики, памяти, внимания, ориентировки в пространстве. </w:t>
      </w:r>
    </w:p>
    <w:p w:rsidR="00CA02ED" w:rsidRDefault="00CA02ED">
      <w:pPr>
        <w:spacing w:after="32" w:line="259" w:lineRule="auto"/>
        <w:ind w:right="0" w:firstLine="0"/>
        <w:jc w:val="left"/>
      </w:pPr>
    </w:p>
    <w:p w:rsidR="00D84D61" w:rsidRDefault="00D84D61">
      <w:pPr>
        <w:spacing w:after="5" w:line="271" w:lineRule="auto"/>
        <w:ind w:left="1153" w:right="731" w:hanging="10"/>
        <w:jc w:val="center"/>
        <w:rPr>
          <w:b/>
        </w:rPr>
      </w:pPr>
    </w:p>
    <w:p w:rsidR="00D84D61" w:rsidRDefault="00D84D61">
      <w:pPr>
        <w:spacing w:after="5" w:line="271" w:lineRule="auto"/>
        <w:ind w:left="1153" w:right="731" w:hanging="10"/>
        <w:jc w:val="center"/>
        <w:rPr>
          <w:b/>
        </w:rPr>
      </w:pPr>
    </w:p>
    <w:p w:rsidR="00D84D61" w:rsidRDefault="00D84D61">
      <w:pPr>
        <w:spacing w:after="5" w:line="271" w:lineRule="auto"/>
        <w:ind w:left="1153" w:right="731" w:hanging="10"/>
        <w:jc w:val="center"/>
        <w:rPr>
          <w:b/>
        </w:rPr>
      </w:pPr>
    </w:p>
    <w:p w:rsidR="00CA02ED" w:rsidRDefault="008A7D93">
      <w:pPr>
        <w:spacing w:after="5" w:line="271" w:lineRule="auto"/>
        <w:ind w:left="1153" w:right="731" w:hanging="10"/>
        <w:jc w:val="center"/>
      </w:pPr>
      <w:r>
        <w:rPr>
          <w:b/>
        </w:rPr>
        <w:t xml:space="preserve">Интеграция образовательной области «Физическое развитие» с образовательными областями </w:t>
      </w:r>
    </w:p>
    <w:p w:rsidR="00CA02ED" w:rsidRDefault="00CA02ED">
      <w:pPr>
        <w:spacing w:after="3" w:line="259" w:lineRule="auto"/>
        <w:ind w:left="10" w:right="138" w:hanging="10"/>
        <w:jc w:val="right"/>
      </w:pPr>
    </w:p>
    <w:tbl>
      <w:tblPr>
        <w:tblStyle w:val="TableGrid"/>
        <w:tblW w:w="14606" w:type="dxa"/>
        <w:tblInd w:w="566" w:type="dxa"/>
        <w:tblCellMar>
          <w:top w:w="53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3971"/>
        <w:gridCol w:w="10635"/>
      </w:tblGrid>
      <w:tr w:rsidR="00CA02ED">
        <w:trPr>
          <w:trHeight w:val="2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710" w:right="0" w:firstLine="0"/>
              <w:jc w:val="left"/>
            </w:pPr>
            <w:r>
              <w:rPr>
                <w:b/>
                <w:sz w:val="24"/>
              </w:rPr>
              <w:t xml:space="preserve">Образовательная область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711" w:right="0" w:firstLine="0"/>
              <w:jc w:val="left"/>
            </w:pPr>
            <w:r>
              <w:rPr>
                <w:b/>
                <w:sz w:val="24"/>
              </w:rPr>
              <w:t xml:space="preserve">Задачи </w:t>
            </w:r>
          </w:p>
        </w:tc>
      </w:tr>
      <w:tr w:rsidR="00CA02ED">
        <w:trPr>
          <w:trHeight w:val="13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«Социально-коммуникативное развитие» </w:t>
            </w:r>
          </w:p>
          <w:p w:rsidR="00CA02ED" w:rsidRDefault="00CA02ED">
            <w:pPr>
              <w:spacing w:after="0" w:line="259" w:lineRule="auto"/>
              <w:ind w:left="710" w:right="0" w:firstLine="0"/>
              <w:jc w:val="left"/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Создание в процессе образовательной деятельности по физическому развитию педагогических ситуаций и ситуаций морального выбора, развитие нравственных качеств, поощрение проявление смелости, находчивости, взаимовыручки, выдержки, побуждение детей к самооценке и оценке действий и поведения сверстников; привлечение детей к расстановке и уборке физкультурного инвентаря и оборудования. </w:t>
            </w:r>
          </w:p>
        </w:tc>
      </w:tr>
      <w:tr w:rsidR="00CA02ED">
        <w:trPr>
          <w:trHeight w:val="111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«Познавательное развитие»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Активизация мышления детей (через самостоятельный выборигры, оборудования, пересчет мячей), организация специальных упражнений на ориентировку в пространстве, подвижных игр и упражнений, закрепляющих знания об окружающем (имитация движения животных, труда взрослых) </w:t>
            </w:r>
          </w:p>
        </w:tc>
      </w:tr>
      <w:tr w:rsidR="00CA02ED">
        <w:trPr>
          <w:trHeight w:val="111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«Речевое развитие»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Побуждение детей к проговариванию действий и названию упражнений, поощрение речевой активности в процессе двигательной деятельности, обсуждение пользы закаливания и занятия физической культурой; организация игр и упражнений под тексты стихотворений, потешек, считалок; сюжетных физкультурных занятий на темы прочитанных сказок и потешек. </w:t>
            </w:r>
          </w:p>
        </w:tc>
      </w:tr>
      <w:tr w:rsidR="00CA02ED">
        <w:trPr>
          <w:trHeight w:val="194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«Художественно-эстетическое развитие» </w:t>
            </w:r>
          </w:p>
          <w:p w:rsidR="00CA02ED" w:rsidRDefault="00CA02ED">
            <w:pPr>
              <w:spacing w:after="0" w:line="259" w:lineRule="auto"/>
              <w:ind w:left="710" w:right="0" w:firstLine="0"/>
              <w:jc w:val="left"/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Привлечение внимания дошкольников к эстетической стороне внешнего вида детей и инструктора по физической культуре, оформление спортивного зала; использование в процессе непосредственно образовательной деятельности изготовленных детьми элементарных физкультурных пособий (Флажки, картинки, мишени для метания), рисование мелом разметки для подвижных игр; организация ритмической гимнастики, игр упражнений под музыку, пение; проведение спортивных соревнований под музыкальное сопровождение; развитие артистических способностей в подвижных играх имитационного характера. </w:t>
            </w:r>
          </w:p>
        </w:tc>
      </w:tr>
    </w:tbl>
    <w:p w:rsidR="00CA02ED" w:rsidRDefault="00CA02ED" w:rsidP="00A43E71">
      <w:pPr>
        <w:spacing w:after="36" w:line="259" w:lineRule="auto"/>
        <w:ind w:left="0" w:right="0" w:firstLine="0"/>
        <w:jc w:val="left"/>
      </w:pPr>
    </w:p>
    <w:p w:rsidR="00497F7E" w:rsidRPr="00497F7E" w:rsidRDefault="00497F7E" w:rsidP="00A43E71">
      <w:pPr>
        <w:spacing w:line="312" w:lineRule="auto"/>
        <w:ind w:left="550" w:right="136" w:firstLine="0"/>
        <w:rPr>
          <w:b/>
          <w:bCs/>
          <w:color w:val="auto"/>
          <w:szCs w:val="28"/>
        </w:rPr>
      </w:pPr>
      <w:r w:rsidRPr="00497F7E">
        <w:rPr>
          <w:b/>
          <w:bCs/>
          <w:color w:val="auto"/>
          <w:szCs w:val="28"/>
        </w:rPr>
        <w:t>Организация ООД по физической культуре на свежем воздухе</w:t>
      </w:r>
    </w:p>
    <w:p w:rsidR="00497F7E" w:rsidRPr="00497F7E" w:rsidRDefault="00497F7E" w:rsidP="00A43E71">
      <w:pPr>
        <w:spacing w:line="312" w:lineRule="auto"/>
        <w:ind w:left="550" w:right="136" w:firstLine="329"/>
        <w:rPr>
          <w:color w:val="auto"/>
          <w:szCs w:val="28"/>
        </w:rPr>
      </w:pPr>
      <w:r w:rsidRPr="00497F7E">
        <w:rPr>
          <w:color w:val="auto"/>
          <w:szCs w:val="28"/>
        </w:rPr>
        <w:t xml:space="preserve">Организованная образовательная деятельность на свежем воздухе проводятся при высокой двигательной активности детей, которая достигается, с использованием фронтального и группового методов организации детей при выполнении основных движений, подбору игр и эстафет. Сохранению высокой работоспособности детей на протяжении всего занятия способствует правильное сочетание нагрузки и активного отдыха: упражнения высокой интенсивности (бег, прыжки, подвижные игры) чередуются с упражнениями низкой и средней интенсивности (ходьба, перестроения, лазанье, метание, упражнение в равновесии). Дети должны знать о пользе занятий на воздухе, значении и технике физических упражнений. </w:t>
      </w:r>
    </w:p>
    <w:p w:rsidR="00497F7E" w:rsidRPr="00497F7E" w:rsidRDefault="00497F7E" w:rsidP="00A43E71">
      <w:pPr>
        <w:spacing w:line="312" w:lineRule="auto"/>
        <w:ind w:left="550" w:right="136" w:firstLine="329"/>
        <w:rPr>
          <w:color w:val="auto"/>
          <w:szCs w:val="28"/>
        </w:rPr>
      </w:pPr>
      <w:r w:rsidRPr="00497F7E">
        <w:rPr>
          <w:color w:val="auto"/>
          <w:szCs w:val="28"/>
        </w:rPr>
        <w:t xml:space="preserve">Организованная образовательная деятельность на свежем воздухе проводятся по парциальной программе физического развития «Выходи играть во двор» под редакцией Л.Н.Волошиной. Продолжительность ООД на воздухе соответствует программным требованиям. </w:t>
      </w:r>
    </w:p>
    <w:p w:rsidR="00497F7E" w:rsidRDefault="00497F7E">
      <w:pPr>
        <w:spacing w:after="36" w:line="259" w:lineRule="auto"/>
        <w:ind w:right="0" w:firstLine="0"/>
        <w:jc w:val="left"/>
      </w:pPr>
    </w:p>
    <w:p w:rsidR="00CA02ED" w:rsidRDefault="0049641C">
      <w:pPr>
        <w:spacing w:after="267" w:line="271" w:lineRule="auto"/>
        <w:ind w:left="1153" w:right="728" w:hanging="10"/>
        <w:jc w:val="center"/>
      </w:pPr>
      <w:r>
        <w:rPr>
          <w:b/>
        </w:rPr>
        <w:t>2.4</w:t>
      </w:r>
      <w:r w:rsidR="008A7D93">
        <w:rPr>
          <w:b/>
        </w:rPr>
        <w:t xml:space="preserve">. Особенности образовательной деятельности разных видов и культурных практик. </w:t>
      </w:r>
    </w:p>
    <w:p w:rsidR="00CA02ED" w:rsidRDefault="008A7D93">
      <w:pPr>
        <w:pStyle w:val="1"/>
        <w:spacing w:after="68"/>
        <w:ind w:left="480" w:right="39"/>
      </w:pPr>
      <w:r>
        <w:lastRenderedPageBreak/>
        <w:t xml:space="preserve">Виды детской деятельности </w:t>
      </w:r>
    </w:p>
    <w:p w:rsidR="00CA02ED" w:rsidRDefault="00CA02ED">
      <w:pPr>
        <w:spacing w:after="3" w:line="259" w:lineRule="auto"/>
        <w:ind w:left="10" w:right="138" w:hanging="10"/>
        <w:jc w:val="right"/>
      </w:pPr>
    </w:p>
    <w:tbl>
      <w:tblPr>
        <w:tblStyle w:val="TableGrid"/>
        <w:tblW w:w="14606" w:type="dxa"/>
        <w:tblInd w:w="566" w:type="dxa"/>
        <w:tblCellMar>
          <w:top w:w="1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50"/>
        <w:gridCol w:w="7092"/>
        <w:gridCol w:w="6664"/>
      </w:tblGrid>
      <w:tr w:rsidR="00CA02ED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22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  <w:p w:rsidR="00CA02ED" w:rsidRDefault="008A7D9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Деятельность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Виды деятельности </w:t>
            </w:r>
          </w:p>
        </w:tc>
      </w:tr>
      <w:tr w:rsidR="00CA02ED" w:rsidTr="000A4C38">
        <w:trPr>
          <w:trHeight w:val="6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3" w:lineRule="auto"/>
              <w:ind w:left="0" w:right="20" w:firstLine="0"/>
              <w:jc w:val="left"/>
            </w:pPr>
            <w:r>
              <w:rPr>
                <w:b/>
                <w:sz w:val="24"/>
              </w:rPr>
              <w:t>Игровая деятельность</w:t>
            </w:r>
            <w:r>
              <w:rPr>
                <w:sz w:val="24"/>
              </w:rPr>
              <w:t xml:space="preserve"> – форма активности ребенка, направленная не на результат, а на процесс действия и способы его осуществления и характеризующаяся принятием ребенком условной (в отличии от его реальной жизненной) позиции. </w:t>
            </w:r>
          </w:p>
          <w:p w:rsidR="00CA02ED" w:rsidRDefault="00CA02ED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30" w:rsidRDefault="008A7D93">
            <w:pPr>
              <w:spacing w:after="0" w:line="260" w:lineRule="auto"/>
              <w:ind w:left="360" w:right="2412" w:hanging="360"/>
              <w:rPr>
                <w:sz w:val="24"/>
              </w:rPr>
            </w:pPr>
            <w:r>
              <w:rPr>
                <w:sz w:val="24"/>
              </w:rPr>
              <w:t xml:space="preserve">Творческие игры: </w:t>
            </w:r>
          </w:p>
          <w:p w:rsidR="00CA02ED" w:rsidRDefault="006B2230">
            <w:pPr>
              <w:spacing w:after="0" w:line="260" w:lineRule="auto"/>
              <w:ind w:left="360" w:right="2412" w:hanging="360"/>
            </w:pPr>
            <w:r>
              <w:rPr>
                <w:sz w:val="24"/>
              </w:rPr>
              <w:t>И</w:t>
            </w:r>
            <w:r w:rsidR="008A7D93">
              <w:rPr>
                <w:sz w:val="24"/>
              </w:rPr>
              <w:t xml:space="preserve">мпровизационные игры-этюды. </w:t>
            </w:r>
          </w:p>
          <w:p w:rsidR="00CA02ED" w:rsidRDefault="008A7D93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 с правилами: </w:t>
            </w:r>
          </w:p>
          <w:p w:rsidR="00CA02ED" w:rsidRDefault="008A7D93">
            <w:pPr>
              <w:numPr>
                <w:ilvl w:val="0"/>
                <w:numId w:val="35"/>
              </w:numPr>
              <w:spacing w:after="21" w:line="279" w:lineRule="auto"/>
              <w:ind w:right="56" w:hanging="360"/>
            </w:pPr>
            <w:r>
              <w:rPr>
                <w:sz w:val="24"/>
              </w:rPr>
              <w:t>дидактические (по дидактическому материалу: игры с предметами, настольно-печатные, словесные (игры</w:t>
            </w:r>
            <w:r w:rsidR="00E730EC">
              <w:rPr>
                <w:sz w:val="24"/>
              </w:rPr>
              <w:t xml:space="preserve"> </w:t>
            </w:r>
            <w:r>
              <w:rPr>
                <w:sz w:val="24"/>
              </w:rPr>
              <w:t>поручения, игры-беседы, игры-путешествия, игры</w:t>
            </w:r>
            <w:r w:rsidR="00E730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предположения, игры-загадки); </w:t>
            </w:r>
          </w:p>
          <w:p w:rsidR="00CA02ED" w:rsidRDefault="008A7D93">
            <w:pPr>
              <w:numPr>
                <w:ilvl w:val="0"/>
                <w:numId w:val="35"/>
              </w:numPr>
              <w:spacing w:after="0" w:line="259" w:lineRule="auto"/>
              <w:ind w:right="56" w:hanging="360"/>
            </w:pPr>
            <w:r>
              <w:rPr>
                <w:sz w:val="24"/>
              </w:rPr>
              <w:t xml:space="preserve">подвижные (по степени подвижности: малой, средней и большой подвижности; по преобладающим движениям: игры с речевым сопровождением, с прыжками, с бегом, лазаньем и т.п.; по предметам: </w:t>
            </w:r>
            <w:r w:rsidR="006B2230">
              <w:rPr>
                <w:sz w:val="24"/>
              </w:rPr>
              <w:t>игры с мячом, с обручем, скакалкой и т.д.);</w:t>
            </w:r>
          </w:p>
        </w:tc>
      </w:tr>
      <w:tr w:rsidR="00CA02ED">
        <w:trPr>
          <w:trHeight w:val="39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8" w:lineRule="auto"/>
              <w:ind w:left="0" w:right="210" w:firstLine="0"/>
            </w:pPr>
            <w:r>
              <w:rPr>
                <w:b/>
                <w:sz w:val="24"/>
              </w:rPr>
              <w:t>Двигательная деятельность</w:t>
            </w:r>
            <w:r>
              <w:rPr>
                <w:sz w:val="24"/>
              </w:rPr>
              <w:t xml:space="preserve"> - форма активности ребенка, позволяющая ему решать двигательные задачи путем реализации двигательной функции. </w:t>
            </w:r>
          </w:p>
          <w:p w:rsidR="00CA02ED" w:rsidRDefault="00CA02ED">
            <w:pPr>
              <w:spacing w:after="0" w:line="259" w:lineRule="auto"/>
              <w:ind w:left="0" w:right="0" w:firstLine="0"/>
              <w:jc w:val="left"/>
            </w:pPr>
          </w:p>
          <w:p w:rsidR="00CA02ED" w:rsidRDefault="00CA02ED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Гимнастика: </w:t>
            </w:r>
          </w:p>
          <w:p w:rsidR="006B2230" w:rsidRPr="006B2230" w:rsidRDefault="008A7D93">
            <w:pPr>
              <w:numPr>
                <w:ilvl w:val="0"/>
                <w:numId w:val="36"/>
              </w:numPr>
              <w:spacing w:after="0" w:line="269" w:lineRule="auto"/>
              <w:ind w:right="759" w:firstLine="0"/>
              <w:jc w:val="left"/>
            </w:pPr>
            <w:r>
              <w:rPr>
                <w:sz w:val="24"/>
              </w:rPr>
              <w:t xml:space="preserve">основные движения (ходьба, бег, метание, прыжки, лазанье, равновесие); </w:t>
            </w:r>
          </w:p>
          <w:p w:rsidR="00CA02ED" w:rsidRDefault="008A7D93">
            <w:pPr>
              <w:numPr>
                <w:ilvl w:val="0"/>
                <w:numId w:val="36"/>
              </w:numPr>
              <w:spacing w:after="0" w:line="269" w:lineRule="auto"/>
              <w:ind w:right="759" w:firstLine="0"/>
              <w:jc w:val="left"/>
            </w:pPr>
            <w:r>
              <w:rPr>
                <w:sz w:val="24"/>
              </w:rPr>
              <w:t xml:space="preserve">строевые упражнения; </w:t>
            </w:r>
          </w:p>
          <w:p w:rsidR="006B2230" w:rsidRPr="006B2230" w:rsidRDefault="008A7D93">
            <w:pPr>
              <w:numPr>
                <w:ilvl w:val="0"/>
                <w:numId w:val="36"/>
              </w:numPr>
              <w:spacing w:after="0" w:line="258" w:lineRule="auto"/>
              <w:ind w:right="759" w:firstLine="0"/>
              <w:jc w:val="left"/>
            </w:pPr>
            <w:r>
              <w:rPr>
                <w:sz w:val="24"/>
              </w:rPr>
              <w:t xml:space="preserve">танцевальные упражнения. </w:t>
            </w:r>
          </w:p>
          <w:p w:rsidR="00CA02ED" w:rsidRDefault="008A7D93">
            <w:pPr>
              <w:numPr>
                <w:ilvl w:val="0"/>
                <w:numId w:val="36"/>
              </w:numPr>
              <w:spacing w:after="0" w:line="258" w:lineRule="auto"/>
              <w:ind w:right="759" w:firstLine="0"/>
              <w:jc w:val="left"/>
            </w:pPr>
            <w:r>
              <w:rPr>
                <w:sz w:val="24"/>
              </w:rPr>
              <w:t xml:space="preserve">с элементами спортивных игр: </w:t>
            </w:r>
          </w:p>
          <w:p w:rsidR="00CA02ED" w:rsidRDefault="008A7D93">
            <w:pPr>
              <w:numPr>
                <w:ilvl w:val="1"/>
                <w:numId w:val="36"/>
              </w:numPr>
              <w:spacing w:after="22" w:line="259" w:lineRule="auto"/>
              <w:ind w:right="0" w:hanging="144"/>
              <w:jc w:val="left"/>
            </w:pPr>
            <w:r>
              <w:rPr>
                <w:sz w:val="24"/>
              </w:rPr>
              <w:t xml:space="preserve">летние виды спорта; </w:t>
            </w:r>
          </w:p>
          <w:p w:rsidR="00CA02ED" w:rsidRDefault="008A7D93">
            <w:pPr>
              <w:numPr>
                <w:ilvl w:val="1"/>
                <w:numId w:val="36"/>
              </w:numPr>
              <w:spacing w:after="17" w:line="259" w:lineRule="auto"/>
              <w:ind w:right="0" w:hanging="144"/>
              <w:jc w:val="left"/>
            </w:pPr>
            <w:r>
              <w:rPr>
                <w:sz w:val="24"/>
              </w:rPr>
              <w:t xml:space="preserve">зимние виды спорта. </w:t>
            </w:r>
          </w:p>
          <w:p w:rsidR="00CA02ED" w:rsidRDefault="008A7D93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Игры: </w:t>
            </w:r>
          </w:p>
          <w:p w:rsidR="00CA02ED" w:rsidRDefault="008A7D93">
            <w:pPr>
              <w:numPr>
                <w:ilvl w:val="0"/>
                <w:numId w:val="36"/>
              </w:numPr>
              <w:spacing w:after="0" w:line="259" w:lineRule="auto"/>
              <w:ind w:right="759" w:firstLine="0"/>
              <w:jc w:val="left"/>
            </w:pPr>
            <w:r>
              <w:rPr>
                <w:sz w:val="24"/>
              </w:rPr>
              <w:t xml:space="preserve">подвижные; </w:t>
            </w:r>
          </w:p>
          <w:p w:rsidR="006B2230" w:rsidRPr="006B2230" w:rsidRDefault="008A7D93">
            <w:pPr>
              <w:numPr>
                <w:ilvl w:val="0"/>
                <w:numId w:val="36"/>
              </w:numPr>
              <w:spacing w:after="0" w:line="257" w:lineRule="auto"/>
              <w:ind w:right="759" w:firstLine="0"/>
              <w:jc w:val="left"/>
            </w:pPr>
            <w:r>
              <w:rPr>
                <w:sz w:val="24"/>
              </w:rPr>
              <w:t>подвижные с речевым сопровождением;</w:t>
            </w:r>
          </w:p>
          <w:p w:rsidR="00CA02ED" w:rsidRDefault="008A7D93">
            <w:pPr>
              <w:numPr>
                <w:ilvl w:val="0"/>
                <w:numId w:val="36"/>
              </w:numPr>
              <w:spacing w:after="0" w:line="257" w:lineRule="auto"/>
              <w:ind w:right="759" w:firstLine="0"/>
              <w:jc w:val="left"/>
            </w:pPr>
            <w:r>
              <w:rPr>
                <w:sz w:val="24"/>
              </w:rPr>
              <w:t xml:space="preserve">с элементами спорта. </w:t>
            </w:r>
          </w:p>
          <w:p w:rsidR="00CA02ED" w:rsidRDefault="008A7D93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Простейший туризм. </w:t>
            </w:r>
          </w:p>
          <w:p w:rsidR="00CA02ED" w:rsidRDefault="008A7D93">
            <w:pPr>
              <w:spacing w:after="0" w:line="259" w:lineRule="auto"/>
              <w:ind w:left="0" w:right="315" w:firstLine="0"/>
              <w:jc w:val="center"/>
            </w:pPr>
            <w:r>
              <w:rPr>
                <w:sz w:val="24"/>
              </w:rPr>
              <w:t xml:space="preserve">Катание на самокате, санках, велосипеде и др. </w:t>
            </w:r>
          </w:p>
        </w:tc>
      </w:tr>
    </w:tbl>
    <w:p w:rsidR="00A43E71" w:rsidRDefault="00A43E71">
      <w:pPr>
        <w:spacing w:after="78" w:line="259" w:lineRule="auto"/>
        <w:ind w:left="7850" w:right="0" w:firstLine="0"/>
        <w:jc w:val="left"/>
        <w:rPr>
          <w:b/>
        </w:rPr>
      </w:pPr>
    </w:p>
    <w:p w:rsidR="00CA02ED" w:rsidRDefault="00CA02ED" w:rsidP="000A4C38">
      <w:pPr>
        <w:spacing w:after="78" w:line="259" w:lineRule="auto"/>
        <w:ind w:left="0" w:right="0" w:firstLine="0"/>
        <w:jc w:val="left"/>
      </w:pPr>
    </w:p>
    <w:p w:rsidR="000A4C38" w:rsidRPr="000A4C38" w:rsidRDefault="0049641C" w:rsidP="000A4C38">
      <w:pPr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2.5. </w:t>
      </w:r>
      <w:r w:rsidR="000A4C38" w:rsidRPr="000A4C38">
        <w:rPr>
          <w:b/>
          <w:color w:val="auto"/>
          <w:szCs w:val="28"/>
        </w:rPr>
        <w:t>Оценка результатов диагностики педагогического процесса (уровень овладения необходимыми навыками и умениями по образовательной области «физическое развитие») в подготовительной группе компенсирующей направленности с тяжёлыми нарушениями речи</w:t>
      </w:r>
    </w:p>
    <w:p w:rsidR="000A4C38" w:rsidRPr="000A4C38" w:rsidRDefault="000A4C38" w:rsidP="000A4C38">
      <w:pPr>
        <w:autoSpaceDE w:val="0"/>
        <w:autoSpaceDN w:val="0"/>
        <w:adjustRightInd w:val="0"/>
        <w:spacing w:after="16" w:line="240" w:lineRule="auto"/>
        <w:ind w:left="550" w:right="136" w:firstLine="567"/>
        <w:rPr>
          <w:b/>
          <w:color w:val="auto"/>
          <w:szCs w:val="28"/>
        </w:rPr>
      </w:pPr>
    </w:p>
    <w:p w:rsidR="000A4C38" w:rsidRPr="000A4C38" w:rsidRDefault="000A4C38" w:rsidP="000A4C38">
      <w:pPr>
        <w:spacing w:after="16" w:line="240" w:lineRule="auto"/>
        <w:ind w:left="550" w:right="136" w:firstLine="567"/>
        <w:rPr>
          <w:color w:val="auto"/>
          <w:szCs w:val="28"/>
        </w:rPr>
      </w:pPr>
      <w:r w:rsidRPr="000A4C38">
        <w:rPr>
          <w:color w:val="auto"/>
          <w:szCs w:val="28"/>
        </w:rPr>
        <w:t>Для комплексной оценки физического состояния детей необходим учёт и анализ данных физической подготовленности. Физическая подготовленность ребёнка характеризуется степенью сформированности двигательных навыков и развития физических качеств.</w:t>
      </w:r>
    </w:p>
    <w:p w:rsidR="000A4C38" w:rsidRPr="000A4C38" w:rsidRDefault="000A4C38" w:rsidP="000A4C38">
      <w:pPr>
        <w:spacing w:after="16" w:line="240" w:lineRule="auto"/>
        <w:ind w:left="550" w:right="136" w:firstLine="567"/>
        <w:rPr>
          <w:color w:val="auto"/>
          <w:szCs w:val="28"/>
        </w:rPr>
      </w:pPr>
      <w:r w:rsidRPr="000A4C38">
        <w:rPr>
          <w:color w:val="auto"/>
          <w:szCs w:val="28"/>
        </w:rPr>
        <w:t>Диагностика педагогического проце</w:t>
      </w:r>
      <w:r>
        <w:rPr>
          <w:color w:val="auto"/>
          <w:szCs w:val="28"/>
        </w:rPr>
        <w:t xml:space="preserve">сса по образовательной области </w:t>
      </w:r>
      <w:r w:rsidRPr="000A4C38">
        <w:rPr>
          <w:color w:val="auto"/>
          <w:szCs w:val="28"/>
        </w:rPr>
        <w:t>«Физическое развитие» осуществляется в соответствии Федеральным государственным стандартом дошкольного образования (ФГОС ДО).</w:t>
      </w:r>
    </w:p>
    <w:p w:rsidR="000A4C38" w:rsidRPr="000A4C38" w:rsidRDefault="000A4C38" w:rsidP="000A4C38">
      <w:pPr>
        <w:spacing w:after="16" w:line="240" w:lineRule="auto"/>
        <w:ind w:left="550" w:right="136" w:firstLine="567"/>
        <w:rPr>
          <w:color w:val="auto"/>
          <w:szCs w:val="28"/>
        </w:rPr>
      </w:pPr>
      <w:r w:rsidRPr="000A4C38">
        <w:rPr>
          <w:color w:val="auto"/>
          <w:szCs w:val="28"/>
        </w:rPr>
        <w:t>Для каждой возрастной категории предлагаются критерии оценки, общепринятые в психолого-педагогических исследованиях, которые подвергаются статической обработке. Анализ результатов, занесённых в таблицы, позволяет сделать качественный и количественный анализ развития конкретного ребёнка, выявить реальный уровень его развития и степень соответствия возрастным нормам, а также определить обще групповую тенденцию развития детей каждой возрастной категории. Результаты тестирования являются точкой отсчёта для прогнозирования особенностей развития детей и подбора оптимального содержания обучения и воспитания, средств и приёмов адекватного педагогического воздействия. Система педагогической диагностики соответствует Федеральному государственному образовательному стандарту дошкольного образования.</w:t>
      </w:r>
    </w:p>
    <w:p w:rsidR="000A4C38" w:rsidRPr="000A4C38" w:rsidRDefault="000A4C38" w:rsidP="000A4C38">
      <w:pPr>
        <w:spacing w:after="16" w:line="240" w:lineRule="auto"/>
        <w:ind w:left="550" w:right="136" w:firstLine="567"/>
        <w:rPr>
          <w:i/>
          <w:color w:val="auto"/>
          <w:szCs w:val="28"/>
        </w:rPr>
      </w:pPr>
      <w:r w:rsidRPr="000A4C38">
        <w:rPr>
          <w:i/>
          <w:color w:val="auto"/>
          <w:szCs w:val="28"/>
        </w:rPr>
        <w:t xml:space="preserve">  Оценка уровня овладения ребенком необходимыми навыками и умениями по образовательной области:</w:t>
      </w:r>
    </w:p>
    <w:p w:rsidR="000A4C38" w:rsidRPr="000A4C38" w:rsidRDefault="000A4C38" w:rsidP="000A4C38">
      <w:pPr>
        <w:spacing w:after="16" w:line="240" w:lineRule="auto"/>
        <w:ind w:left="550" w:right="136" w:firstLine="567"/>
        <w:rPr>
          <w:color w:val="auto"/>
          <w:szCs w:val="28"/>
        </w:rPr>
      </w:pPr>
      <w:r w:rsidRPr="000A4C38">
        <w:rPr>
          <w:b/>
          <w:bCs/>
          <w:color w:val="auto"/>
          <w:szCs w:val="28"/>
        </w:rPr>
        <w:t>1 балл</w:t>
      </w:r>
      <w:r w:rsidRPr="000A4C38">
        <w:rPr>
          <w:color w:val="auto"/>
          <w:szCs w:val="28"/>
        </w:rPr>
        <w:t xml:space="preserve"> – ребёнок не может выполнить все параметры оценки, помощь взрослого не        принимает;</w:t>
      </w:r>
    </w:p>
    <w:p w:rsidR="000A4C38" w:rsidRPr="000A4C38" w:rsidRDefault="000A4C38" w:rsidP="000A4C38">
      <w:pPr>
        <w:spacing w:after="16" w:line="240" w:lineRule="auto"/>
        <w:ind w:left="550" w:right="136" w:firstLine="567"/>
        <w:rPr>
          <w:color w:val="auto"/>
          <w:szCs w:val="28"/>
        </w:rPr>
      </w:pPr>
      <w:r w:rsidRPr="000A4C38">
        <w:rPr>
          <w:b/>
          <w:bCs/>
          <w:color w:val="auto"/>
          <w:szCs w:val="28"/>
        </w:rPr>
        <w:t>2 балла</w:t>
      </w:r>
      <w:r w:rsidRPr="000A4C38">
        <w:rPr>
          <w:color w:val="auto"/>
          <w:szCs w:val="28"/>
        </w:rPr>
        <w:t xml:space="preserve"> – ребёнок с помощью взрослого выполняет некоторые параметры оценки;</w:t>
      </w:r>
    </w:p>
    <w:p w:rsidR="000A4C38" w:rsidRPr="000A4C38" w:rsidRDefault="000A4C38" w:rsidP="000A4C38">
      <w:pPr>
        <w:spacing w:after="16" w:line="240" w:lineRule="auto"/>
        <w:ind w:left="550" w:right="136" w:firstLine="567"/>
        <w:rPr>
          <w:color w:val="auto"/>
          <w:szCs w:val="28"/>
        </w:rPr>
      </w:pPr>
      <w:r w:rsidRPr="000A4C38">
        <w:rPr>
          <w:b/>
          <w:bCs/>
          <w:color w:val="auto"/>
          <w:szCs w:val="28"/>
        </w:rPr>
        <w:t>3 балла</w:t>
      </w:r>
      <w:r w:rsidRPr="000A4C38">
        <w:rPr>
          <w:color w:val="auto"/>
          <w:szCs w:val="28"/>
        </w:rPr>
        <w:t xml:space="preserve"> – ребёнок выполняет все параметры оценки с частичной помощью взрослого;</w:t>
      </w:r>
    </w:p>
    <w:p w:rsidR="000A4C38" w:rsidRPr="000A4C38" w:rsidRDefault="000A4C38" w:rsidP="000A4C38">
      <w:pPr>
        <w:spacing w:after="16" w:line="240" w:lineRule="auto"/>
        <w:ind w:left="550" w:right="136" w:firstLine="567"/>
        <w:rPr>
          <w:color w:val="auto"/>
          <w:szCs w:val="28"/>
        </w:rPr>
      </w:pPr>
      <w:r w:rsidRPr="000A4C38">
        <w:rPr>
          <w:b/>
          <w:bCs/>
          <w:color w:val="auto"/>
          <w:szCs w:val="28"/>
        </w:rPr>
        <w:t>4 балла</w:t>
      </w:r>
      <w:r w:rsidRPr="000A4C38">
        <w:rPr>
          <w:color w:val="auto"/>
          <w:szCs w:val="28"/>
        </w:rPr>
        <w:t xml:space="preserve"> – ребёнок выполняет самостоятельно и с частичной помощью взрослого все параметры оценки;</w:t>
      </w:r>
    </w:p>
    <w:p w:rsidR="000A4C38" w:rsidRPr="000A4C38" w:rsidRDefault="000A4C38" w:rsidP="000A4C38">
      <w:pPr>
        <w:spacing w:after="16" w:line="240" w:lineRule="auto"/>
        <w:ind w:left="550" w:right="136" w:firstLine="567"/>
        <w:rPr>
          <w:color w:val="auto"/>
          <w:szCs w:val="28"/>
        </w:rPr>
      </w:pPr>
      <w:r w:rsidRPr="000A4C38">
        <w:rPr>
          <w:b/>
          <w:bCs/>
          <w:color w:val="auto"/>
          <w:szCs w:val="28"/>
        </w:rPr>
        <w:t>5 баллов</w:t>
      </w:r>
      <w:r w:rsidRPr="000A4C38">
        <w:rPr>
          <w:color w:val="auto"/>
          <w:szCs w:val="28"/>
        </w:rPr>
        <w:t xml:space="preserve"> – ребёнок выполняет все параметры оценки самостоятельно.</w:t>
      </w:r>
    </w:p>
    <w:p w:rsidR="000A4C38" w:rsidRPr="000A4C38" w:rsidRDefault="000A4C38" w:rsidP="000A4C38">
      <w:pPr>
        <w:spacing w:after="16" w:line="240" w:lineRule="auto"/>
        <w:ind w:left="550" w:right="136" w:firstLine="567"/>
        <w:rPr>
          <w:color w:val="auto"/>
          <w:szCs w:val="28"/>
        </w:rPr>
      </w:pPr>
      <w:r w:rsidRPr="000A4C38">
        <w:rPr>
          <w:color w:val="auto"/>
          <w:szCs w:val="28"/>
        </w:rPr>
        <w:t>Таблицы педагогической диагностики заполняются дважды в год (если другого не предусмотрено в образовательной организации) - в начале и в конце учебного года, для проведения сравнительного анализа.</w:t>
      </w:r>
    </w:p>
    <w:p w:rsidR="000A4C38" w:rsidRPr="000A4C38" w:rsidRDefault="000A4C38" w:rsidP="000A4C38">
      <w:pPr>
        <w:spacing w:after="16" w:line="240" w:lineRule="auto"/>
        <w:ind w:left="550" w:right="136" w:firstLine="567"/>
        <w:rPr>
          <w:color w:val="auto"/>
          <w:szCs w:val="28"/>
        </w:rPr>
      </w:pPr>
      <w:r w:rsidRPr="000A4C38">
        <w:rPr>
          <w:color w:val="auto"/>
          <w:szCs w:val="28"/>
        </w:rPr>
        <w:t>Данных показателей вполне достаточно, чтобы оценить уровень подготовленности детей, но это вовсе не означает, что их следует обучать только этим движениям. Если не учить детей лазанию, равновесию, медленному бегу и др. движениям, оптимальных результатов физической подготовленности получить не удастся.</w:t>
      </w:r>
    </w:p>
    <w:p w:rsidR="000A4C38" w:rsidRPr="000A4C38" w:rsidRDefault="000A4C38" w:rsidP="000A4C38">
      <w:pPr>
        <w:tabs>
          <w:tab w:val="left" w:pos="1365"/>
        </w:tabs>
        <w:spacing w:after="16" w:line="240" w:lineRule="auto"/>
        <w:ind w:left="550" w:right="136" w:firstLine="567"/>
        <w:rPr>
          <w:color w:val="auto"/>
          <w:szCs w:val="28"/>
        </w:rPr>
      </w:pPr>
      <w:r w:rsidRPr="000A4C38">
        <w:rPr>
          <w:color w:val="auto"/>
          <w:szCs w:val="28"/>
        </w:rPr>
        <w:lastRenderedPageBreak/>
        <w:t>Содержание регионального компонента осуществляется через организацию подвижных игр по парциальной программе «Выходи играть во двор».</w:t>
      </w:r>
    </w:p>
    <w:p w:rsidR="00CA02ED" w:rsidRDefault="00CA02ED" w:rsidP="000A4C38">
      <w:pPr>
        <w:spacing w:after="36" w:line="259" w:lineRule="auto"/>
        <w:ind w:left="0" w:right="0" w:firstLine="0"/>
        <w:jc w:val="left"/>
      </w:pPr>
    </w:p>
    <w:p w:rsidR="00CA02ED" w:rsidRDefault="0049641C">
      <w:pPr>
        <w:spacing w:after="57" w:line="271" w:lineRule="auto"/>
        <w:ind w:left="1153" w:right="728" w:hanging="10"/>
        <w:jc w:val="center"/>
      </w:pPr>
      <w:r>
        <w:rPr>
          <w:b/>
        </w:rPr>
        <w:t>2.6</w:t>
      </w:r>
      <w:r w:rsidR="008A7D93">
        <w:rPr>
          <w:b/>
        </w:rPr>
        <w:t>.</w:t>
      </w:r>
      <w:r w:rsidR="00E730EC">
        <w:rPr>
          <w:b/>
        </w:rPr>
        <w:t xml:space="preserve"> </w:t>
      </w:r>
      <w:r w:rsidR="008A7D93">
        <w:rPr>
          <w:b/>
        </w:rPr>
        <w:t xml:space="preserve">Взаимодействие с семьями воспитанников </w:t>
      </w:r>
    </w:p>
    <w:p w:rsidR="00CA02ED" w:rsidRDefault="008A7D93">
      <w:pPr>
        <w:ind w:left="551" w:right="138" w:firstLine="710"/>
      </w:pPr>
      <w:r>
        <w:t xml:space="preserve">Вовлечение родителей в деятельность в МБДОУ, их заинтересованное участие в воспитательно-образовательном процессе необходимо для успешного физического развития и оздоровления ребёнка с тяжелым нарушением речи. Для закрепления двигательных навыков, полученных в дошкольном учреждении, для укрепления и сохранения здоровья детей родители должны умело организовать досуг своих детей. Здоровье детей зависит не только от физических особенностей, но и от условий жизни в семье.  </w:t>
      </w:r>
    </w:p>
    <w:p w:rsidR="00CA02ED" w:rsidRDefault="008A7D93">
      <w:pPr>
        <w:ind w:left="551" w:right="138" w:firstLine="710"/>
      </w:pPr>
      <w:r>
        <w:rPr>
          <w:i/>
        </w:rPr>
        <w:t>Ведущая цель</w:t>
      </w:r>
      <w:r>
        <w:t xml:space="preserve"> - повышение педагогической компетентности родителей в вопросах физического воспитания и оздоровления дошкольников. </w:t>
      </w:r>
    </w:p>
    <w:p w:rsidR="00CA02ED" w:rsidRDefault="008A7D93">
      <w:pPr>
        <w:spacing w:line="269" w:lineRule="auto"/>
        <w:ind w:left="1287" w:right="140" w:hanging="10"/>
      </w:pPr>
      <w:r>
        <w:rPr>
          <w:i/>
        </w:rPr>
        <w:t xml:space="preserve">Задачи: </w:t>
      </w:r>
    </w:p>
    <w:p w:rsidR="00CA02ED" w:rsidRDefault="008A7D93">
      <w:pPr>
        <w:numPr>
          <w:ilvl w:val="2"/>
          <w:numId w:val="18"/>
        </w:numPr>
        <w:ind w:right="138"/>
      </w:pPr>
      <w:r>
        <w:t xml:space="preserve">формирование знаний о возрастных особенностях физического развития детей с ТНР; </w:t>
      </w:r>
    </w:p>
    <w:p w:rsidR="000A4C38" w:rsidRDefault="008A7D93">
      <w:pPr>
        <w:numPr>
          <w:ilvl w:val="2"/>
          <w:numId w:val="18"/>
        </w:numPr>
        <w:ind w:right="138"/>
      </w:pPr>
      <w:r>
        <w:t>формирование представления родителей о приемах и формах оздоровления детей;</w:t>
      </w:r>
    </w:p>
    <w:p w:rsidR="00CA02ED" w:rsidRDefault="008A7D93" w:rsidP="000A4C38">
      <w:pPr>
        <w:ind w:left="1277" w:right="138" w:firstLine="0"/>
      </w:pPr>
      <w:r>
        <w:t xml:space="preserve"> - повышение культуру межличностного общения между взрослыми, взрослыми и детьми; </w:t>
      </w:r>
    </w:p>
    <w:p w:rsidR="00CA02ED" w:rsidRDefault="008A7D93">
      <w:pPr>
        <w:numPr>
          <w:ilvl w:val="2"/>
          <w:numId w:val="18"/>
        </w:numPr>
        <w:ind w:right="138"/>
      </w:pPr>
      <w:r>
        <w:t xml:space="preserve">приобщение родителей и детей к здоровому образу жизни. </w:t>
      </w:r>
    </w:p>
    <w:p w:rsidR="00CA02ED" w:rsidRDefault="00CA02ED">
      <w:pPr>
        <w:spacing w:after="31" w:line="259" w:lineRule="auto"/>
        <w:ind w:left="495" w:right="0" w:firstLine="0"/>
        <w:jc w:val="center"/>
      </w:pPr>
    </w:p>
    <w:p w:rsidR="00B758EC" w:rsidRPr="00B758EC" w:rsidRDefault="008A7D93" w:rsidP="00B758EC">
      <w:pPr>
        <w:pStyle w:val="1"/>
        <w:spacing w:after="20"/>
        <w:ind w:left="480" w:right="51"/>
      </w:pPr>
      <w:r>
        <w:t>Планиров</w:t>
      </w:r>
      <w:r w:rsidR="00B429EE">
        <w:t>ание работы с родителями на 2020-2021</w:t>
      </w:r>
      <w:r w:rsidR="000A4C38">
        <w:t>уч.год.</w:t>
      </w:r>
    </w:p>
    <w:tbl>
      <w:tblPr>
        <w:tblpPr w:leftFromText="180" w:rightFromText="180" w:vertAnchor="text" w:horzAnchor="margin" w:tblpXSpec="center" w:tblpY="241"/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3503"/>
        <w:gridCol w:w="2550"/>
        <w:gridCol w:w="5567"/>
      </w:tblGrid>
      <w:tr w:rsidR="000A4C38" w:rsidRPr="000A4C38" w:rsidTr="00B758EC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76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 w:rsidRPr="00B83014">
              <w:rPr>
                <w:b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76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 w:rsidRPr="00B83014">
              <w:rPr>
                <w:b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76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 w:rsidRPr="00B83014">
              <w:rPr>
                <w:b/>
                <w:color w:val="auto"/>
                <w:sz w:val="24"/>
                <w:szCs w:val="24"/>
              </w:rPr>
              <w:t>Формы и методы работы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76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 w:rsidRPr="00B83014">
              <w:rPr>
                <w:b/>
                <w:color w:val="auto"/>
                <w:sz w:val="24"/>
                <w:szCs w:val="24"/>
              </w:rPr>
              <w:t>Задачи</w:t>
            </w:r>
          </w:p>
        </w:tc>
      </w:tr>
      <w:tr w:rsidR="000A4C38" w:rsidRPr="000A4C38" w:rsidTr="005F78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Раскрыть Целевые ориентиры в области «Физическое развитие» по возрастным группам.</w:t>
            </w:r>
          </w:p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 xml:space="preserve">«Подготовка одежды к занятиям физической </w:t>
            </w:r>
            <w:r w:rsidRPr="00B83014">
              <w:rPr>
                <w:color w:val="auto"/>
                <w:sz w:val="24"/>
                <w:szCs w:val="24"/>
              </w:rPr>
              <w:lastRenderedPageBreak/>
              <w:t>культурой в зале и на воздухе»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0A4C38">
            <w:pPr>
              <w:spacing w:after="200" w:line="24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0A4C38" w:rsidRPr="00B83014" w:rsidRDefault="000A4C38" w:rsidP="00B758EC">
            <w:pPr>
              <w:spacing w:after="200" w:line="240" w:lineRule="atLeast"/>
              <w:ind w:left="0" w:right="0" w:firstLine="0"/>
              <w:rPr>
                <w:color w:val="auto"/>
                <w:sz w:val="24"/>
                <w:szCs w:val="24"/>
              </w:rPr>
            </w:pPr>
          </w:p>
          <w:p w:rsidR="000A4C38" w:rsidRPr="00B83014" w:rsidRDefault="00B758EC" w:rsidP="000A4C38">
            <w:pPr>
              <w:spacing w:after="200" w:line="24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Консультация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Познакомить родителей с физкультурно-оздоровительной работой и мероприятиями на групповом собрании</w:t>
            </w:r>
          </w:p>
          <w:p w:rsidR="000A4C38" w:rsidRPr="00B83014" w:rsidRDefault="000A4C38" w:rsidP="00B758EC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Ознакомить с результатами мониторинга по физическому развитию дошкольников.</w:t>
            </w:r>
          </w:p>
        </w:tc>
      </w:tr>
      <w:tr w:rsidR="000A4C38" w:rsidRPr="000A4C38" w:rsidTr="00B758EC">
        <w:trPr>
          <w:trHeight w:val="6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«Формирование представления о здоровом образе жизни»</w:t>
            </w:r>
          </w:p>
          <w:p w:rsidR="000A4C38" w:rsidRPr="00B83014" w:rsidRDefault="000A4C38" w:rsidP="000A4C38">
            <w:pPr>
              <w:tabs>
                <w:tab w:val="left" w:pos="615"/>
              </w:tabs>
              <w:spacing w:after="200" w:line="24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«Значение режима дня для здоровья ребенка»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0A4C38">
            <w:pPr>
              <w:spacing w:after="200" w:line="24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Консультация</w:t>
            </w:r>
          </w:p>
          <w:p w:rsidR="000A4C38" w:rsidRPr="00B83014" w:rsidRDefault="000A4C38" w:rsidP="000A4C38">
            <w:pPr>
              <w:spacing w:after="200" w:line="24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0A4C38" w:rsidRPr="00B83014" w:rsidRDefault="000A4C38" w:rsidP="000A4C38">
            <w:pPr>
              <w:spacing w:after="200" w:line="240" w:lineRule="atLeast"/>
              <w:ind w:left="0" w:right="0" w:firstLine="0"/>
              <w:rPr>
                <w:color w:val="auto"/>
                <w:sz w:val="24"/>
                <w:szCs w:val="24"/>
              </w:rPr>
            </w:pPr>
          </w:p>
          <w:p w:rsidR="000A4C38" w:rsidRPr="00B83014" w:rsidRDefault="000A4C38" w:rsidP="000A4C38">
            <w:pPr>
              <w:spacing w:after="200" w:line="24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Консультация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 xml:space="preserve">Познакомить родителей с </w:t>
            </w:r>
            <w:r w:rsidR="00E730EC" w:rsidRPr="00B83014">
              <w:rPr>
                <w:color w:val="auto"/>
                <w:sz w:val="24"/>
                <w:szCs w:val="24"/>
              </w:rPr>
              <w:t>физкультурно</w:t>
            </w:r>
            <w:r w:rsidRPr="00B83014">
              <w:rPr>
                <w:color w:val="auto"/>
                <w:sz w:val="24"/>
                <w:szCs w:val="24"/>
              </w:rPr>
              <w:t>-оздоровительной средой в ДОУ.</w:t>
            </w:r>
          </w:p>
          <w:p w:rsidR="000A4C38" w:rsidRPr="00B83014" w:rsidRDefault="000A4C38" w:rsidP="00B758EC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Выявить запросы родителей по данному направлению.</w:t>
            </w:r>
          </w:p>
        </w:tc>
      </w:tr>
      <w:tr w:rsidR="000A4C38" w:rsidRPr="000A4C38" w:rsidTr="005F78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«Закаливание - первый шаг на пути к здоровью»</w:t>
            </w:r>
          </w:p>
          <w:p w:rsidR="000A4C38" w:rsidRPr="00B83014" w:rsidRDefault="000A4C38" w:rsidP="00B758EC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«Обеспечение температурного комфорта при проведении процедур закаливания.»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0A4C38" w:rsidRPr="00B83014" w:rsidRDefault="000A4C38" w:rsidP="00B758EC">
            <w:pPr>
              <w:spacing w:after="20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Консультация</w:t>
            </w:r>
          </w:p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4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Заинтересовать родителей в проведении закаливающих процедур дома.</w:t>
            </w:r>
          </w:p>
          <w:p w:rsidR="000A4C38" w:rsidRPr="00B83014" w:rsidRDefault="000A4C38" w:rsidP="00B758EC">
            <w:pPr>
              <w:spacing w:after="200" w:line="24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Побуждать родителей к активному участию в совместной деятельности с детьми.</w:t>
            </w:r>
          </w:p>
          <w:p w:rsidR="000A4C38" w:rsidRPr="00B83014" w:rsidRDefault="000A4C38" w:rsidP="00B758EC">
            <w:pPr>
              <w:spacing w:after="200" w:line="24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Побуждать родителей к активному участию в совместной деятельности с детьми.</w:t>
            </w:r>
          </w:p>
        </w:tc>
      </w:tr>
      <w:tr w:rsidR="000A4C38" w:rsidRPr="000A4C38" w:rsidTr="00B758EC">
        <w:trPr>
          <w:trHeight w:val="11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«Профилактика нарушения осанки и плоскостопия»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Консультация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76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Познакомить родителей с комплексом физических упражнений для профилактики нарушений осанки и плоскостопия.</w:t>
            </w:r>
          </w:p>
        </w:tc>
      </w:tr>
      <w:tr w:rsidR="000A4C38" w:rsidRPr="000A4C38" w:rsidTr="005F7820">
        <w:trPr>
          <w:trHeight w:val="1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«Двигательный режим ребёнка»</w:t>
            </w:r>
          </w:p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«Зимние забавы»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Консультация</w:t>
            </w:r>
          </w:p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Спортивный праздник на открытом воздухе.</w:t>
            </w:r>
          </w:p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«День здоровья»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4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Пропаганда здорового образа жизни.</w:t>
            </w:r>
          </w:p>
          <w:p w:rsidR="000A4C38" w:rsidRPr="00B83014" w:rsidRDefault="000A4C38" w:rsidP="00B758EC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Устанавливать эмоционально-положительный контакт родителей и детей в процессе совместной двигательно-игровой деятельности.</w:t>
            </w:r>
          </w:p>
        </w:tc>
      </w:tr>
      <w:tr w:rsidR="000A4C38" w:rsidRPr="000A4C38" w:rsidTr="005F7820">
        <w:trPr>
          <w:trHeight w:val="7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Спортивный праздник посвящённый дню защитника отечества.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D84D61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Спортивный праздник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Устанавливать эмоционально-положительный контакт родителей и детей в процессе совместной двигательно-игровой деятельности.</w:t>
            </w:r>
          </w:p>
        </w:tc>
      </w:tr>
      <w:tr w:rsidR="000A4C38" w:rsidRPr="000A4C38" w:rsidTr="005F78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tabs>
                <w:tab w:val="left" w:pos="1920"/>
              </w:tabs>
              <w:spacing w:after="200" w:line="24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«Дыхательная гимнастика.»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B758EC" w:rsidP="00B758EC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Консультация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4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 xml:space="preserve">Познакомить родителей с методиками дыхательных гимнастик. Обратить внимание родителей на выполнение дыхательной </w:t>
            </w:r>
            <w:r w:rsidRPr="00B83014">
              <w:rPr>
                <w:color w:val="auto"/>
                <w:sz w:val="24"/>
                <w:szCs w:val="24"/>
              </w:rPr>
              <w:lastRenderedPageBreak/>
              <w:t>гимнастики, релаксации в домашних условиях.</w:t>
            </w:r>
          </w:p>
        </w:tc>
      </w:tr>
      <w:tr w:rsidR="000A4C38" w:rsidRPr="000A4C38" w:rsidTr="005F78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«Физические упражнения в детском саду и дома»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Консультация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Обратить внимание родителей на пользу ходьбы и бега в формировании здорового образа жизни</w:t>
            </w:r>
          </w:p>
        </w:tc>
      </w:tr>
      <w:tr w:rsidR="000A4C38" w:rsidRPr="000A4C38" w:rsidTr="005F78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«Развитие у детей физических качеств в подвижных играх»</w:t>
            </w:r>
          </w:p>
          <w:p w:rsidR="000A4C38" w:rsidRPr="00B83014" w:rsidRDefault="000A4C38" w:rsidP="00B758EC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«Наши достижения»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0A4C38">
            <w:pPr>
              <w:spacing w:after="200" w:line="24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Консультация</w:t>
            </w:r>
          </w:p>
          <w:p w:rsidR="000A4C38" w:rsidRPr="00B83014" w:rsidRDefault="000A4C38" w:rsidP="00B758EC">
            <w:pPr>
              <w:spacing w:after="200" w:line="240" w:lineRule="atLeast"/>
              <w:ind w:left="0" w:right="0" w:firstLine="0"/>
              <w:rPr>
                <w:color w:val="auto"/>
                <w:sz w:val="24"/>
                <w:szCs w:val="24"/>
              </w:rPr>
            </w:pPr>
          </w:p>
          <w:p w:rsidR="000A4C38" w:rsidRPr="00B83014" w:rsidRDefault="000A4C38" w:rsidP="000A4C38">
            <w:pPr>
              <w:spacing w:after="200" w:line="240" w:lineRule="atLeast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Фотовыставка спортивных достижений.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8" w:rsidRPr="00B83014" w:rsidRDefault="000A4C38" w:rsidP="00B758EC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Познакомить родителей с подвижными играми и формами их организации в выходные дни.</w:t>
            </w:r>
          </w:p>
          <w:p w:rsidR="000A4C38" w:rsidRPr="00B83014" w:rsidRDefault="000A4C38" w:rsidP="000A4C38">
            <w:pPr>
              <w:spacing w:after="200" w:line="276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B83014">
              <w:rPr>
                <w:color w:val="auto"/>
                <w:sz w:val="24"/>
                <w:szCs w:val="24"/>
              </w:rPr>
              <w:t>Подведение итогов физкультурно-оздоровительной работы.</w:t>
            </w:r>
          </w:p>
        </w:tc>
      </w:tr>
    </w:tbl>
    <w:p w:rsidR="000A4C38" w:rsidRPr="000A4C38" w:rsidRDefault="000A4C38" w:rsidP="000A4C38"/>
    <w:p w:rsidR="00CA02ED" w:rsidRDefault="00CA02ED">
      <w:pPr>
        <w:spacing w:after="3" w:line="259" w:lineRule="auto"/>
        <w:ind w:left="10" w:right="387" w:hanging="10"/>
        <w:jc w:val="right"/>
      </w:pPr>
    </w:p>
    <w:p w:rsidR="00B758EC" w:rsidRDefault="00B758EC">
      <w:pPr>
        <w:spacing w:after="10" w:line="271" w:lineRule="auto"/>
        <w:ind w:left="3587" w:right="0" w:hanging="10"/>
        <w:jc w:val="left"/>
        <w:rPr>
          <w:b/>
          <w:i/>
        </w:rPr>
      </w:pPr>
    </w:p>
    <w:p w:rsidR="00B758EC" w:rsidRDefault="00B758EC">
      <w:pPr>
        <w:spacing w:after="10" w:line="271" w:lineRule="auto"/>
        <w:ind w:left="3587" w:right="0" w:hanging="10"/>
        <w:jc w:val="left"/>
        <w:rPr>
          <w:b/>
          <w:i/>
        </w:rPr>
      </w:pPr>
    </w:p>
    <w:p w:rsidR="00B758EC" w:rsidRDefault="00B758EC">
      <w:pPr>
        <w:spacing w:after="10" w:line="271" w:lineRule="auto"/>
        <w:ind w:left="3587" w:right="0" w:hanging="10"/>
        <w:jc w:val="left"/>
        <w:rPr>
          <w:b/>
          <w:i/>
        </w:rPr>
      </w:pPr>
    </w:p>
    <w:p w:rsidR="00B758EC" w:rsidRDefault="00B758EC">
      <w:pPr>
        <w:spacing w:after="10" w:line="271" w:lineRule="auto"/>
        <w:ind w:left="3587" w:right="0" w:hanging="10"/>
        <w:jc w:val="left"/>
        <w:rPr>
          <w:b/>
          <w:i/>
        </w:rPr>
      </w:pPr>
    </w:p>
    <w:p w:rsidR="00B758EC" w:rsidRDefault="00B758EC" w:rsidP="00B758EC">
      <w:pPr>
        <w:spacing w:after="10" w:line="271" w:lineRule="auto"/>
        <w:ind w:left="3587" w:right="0" w:hanging="10"/>
        <w:jc w:val="left"/>
        <w:rPr>
          <w:b/>
          <w:i/>
        </w:rPr>
      </w:pPr>
    </w:p>
    <w:p w:rsidR="00B758EC" w:rsidRDefault="00B758EC" w:rsidP="00B758EC">
      <w:pPr>
        <w:spacing w:after="10" w:line="271" w:lineRule="auto"/>
        <w:ind w:left="3587" w:right="0" w:hanging="10"/>
        <w:jc w:val="left"/>
        <w:rPr>
          <w:b/>
          <w:i/>
        </w:rPr>
      </w:pPr>
    </w:p>
    <w:p w:rsidR="00B758EC" w:rsidRDefault="00B758EC" w:rsidP="00B758EC">
      <w:pPr>
        <w:spacing w:after="10" w:line="271" w:lineRule="auto"/>
        <w:ind w:left="3587" w:right="0" w:hanging="10"/>
        <w:jc w:val="left"/>
        <w:rPr>
          <w:b/>
          <w:i/>
        </w:rPr>
      </w:pPr>
    </w:p>
    <w:p w:rsidR="00B758EC" w:rsidRPr="00B758EC" w:rsidRDefault="008A7D93" w:rsidP="00B758EC">
      <w:pPr>
        <w:spacing w:before="100" w:beforeAutospacing="1" w:after="10" w:line="271" w:lineRule="auto"/>
        <w:ind w:left="3587" w:right="0" w:hanging="10"/>
        <w:jc w:val="left"/>
        <w:rPr>
          <w:b/>
          <w:i/>
        </w:rPr>
      </w:pPr>
      <w:r>
        <w:rPr>
          <w:b/>
          <w:i/>
        </w:rPr>
        <w:t xml:space="preserve">Планируемые результаты взаимодействия с родителями воспитанников </w:t>
      </w:r>
    </w:p>
    <w:p w:rsidR="00B758EC" w:rsidRDefault="008A7D93">
      <w:pPr>
        <w:numPr>
          <w:ilvl w:val="0"/>
          <w:numId w:val="19"/>
        </w:numPr>
        <w:ind w:right="1197"/>
      </w:pPr>
      <w:r>
        <w:t xml:space="preserve">сформированность знаний родителей о возрастных особенностях физического развития детей с ТНР; </w:t>
      </w:r>
    </w:p>
    <w:p w:rsidR="00CA02ED" w:rsidRDefault="008A7D93" w:rsidP="00B758EC">
      <w:pPr>
        <w:ind w:left="555" w:right="1197" w:firstLine="0"/>
      </w:pPr>
      <w:r>
        <w:t xml:space="preserve">- овладение родителями практическими приемами и формами оздоровления детей; </w:t>
      </w:r>
    </w:p>
    <w:p w:rsidR="00CA02ED" w:rsidRDefault="008A7D93">
      <w:pPr>
        <w:numPr>
          <w:ilvl w:val="0"/>
          <w:numId w:val="19"/>
        </w:numPr>
        <w:ind w:right="1197"/>
      </w:pPr>
      <w:r>
        <w:t xml:space="preserve">стремление родителей и детей к здоровому образу жизни. </w:t>
      </w:r>
    </w:p>
    <w:p w:rsidR="00CA02ED" w:rsidRDefault="00CA02ED" w:rsidP="00B758EC">
      <w:pPr>
        <w:spacing w:after="31" w:line="259" w:lineRule="auto"/>
        <w:ind w:right="0" w:firstLine="0"/>
        <w:jc w:val="left"/>
      </w:pPr>
    </w:p>
    <w:p w:rsidR="00CA02ED" w:rsidRDefault="0049641C">
      <w:pPr>
        <w:spacing w:after="5" w:line="271" w:lineRule="auto"/>
        <w:ind w:left="1153" w:right="720" w:hanging="10"/>
        <w:jc w:val="center"/>
      </w:pPr>
      <w:r>
        <w:rPr>
          <w:b/>
        </w:rPr>
        <w:t>2.7</w:t>
      </w:r>
      <w:r w:rsidR="008A7D93">
        <w:rPr>
          <w:b/>
        </w:rPr>
        <w:t xml:space="preserve">. Физкультурно-оздоровительная работа в МБДОУ </w:t>
      </w:r>
    </w:p>
    <w:p w:rsidR="00CA02ED" w:rsidRDefault="00CA02ED">
      <w:pPr>
        <w:spacing w:after="28" w:line="259" w:lineRule="auto"/>
        <w:ind w:left="1277" w:right="0" w:firstLine="0"/>
        <w:jc w:val="left"/>
      </w:pPr>
    </w:p>
    <w:p w:rsidR="00CA02ED" w:rsidRDefault="008A7D93" w:rsidP="00282543">
      <w:pPr>
        <w:spacing w:after="0" w:line="319" w:lineRule="auto"/>
        <w:ind w:left="551" w:right="138"/>
      </w:pPr>
      <w:r>
        <w:rPr>
          <w:b/>
        </w:rPr>
        <w:t>Цель:</w:t>
      </w:r>
      <w:r>
        <w:t xml:space="preserve"> Сохранение и укрепление здоровья детей; формирование у детей, педагогов и родителей ответственности в деле сохранения собственного здоровья.</w:t>
      </w:r>
    </w:p>
    <w:p w:rsidR="00CA02ED" w:rsidRDefault="008A7D93" w:rsidP="00282543">
      <w:pPr>
        <w:pStyle w:val="1"/>
        <w:spacing w:after="0"/>
        <w:ind w:left="480" w:right="46"/>
      </w:pPr>
      <w:r>
        <w:t xml:space="preserve">Основные </w:t>
      </w:r>
      <w:r w:rsidR="00B429EE">
        <w:t>направления физкультурно</w:t>
      </w:r>
      <w:r>
        <w:t xml:space="preserve">-оздоровительной работы </w:t>
      </w:r>
    </w:p>
    <w:p w:rsidR="00CA02ED" w:rsidRDefault="008A7D93" w:rsidP="00282543">
      <w:pPr>
        <w:numPr>
          <w:ilvl w:val="0"/>
          <w:numId w:val="20"/>
        </w:numPr>
        <w:spacing w:after="0" w:line="269" w:lineRule="auto"/>
        <w:ind w:right="1975" w:hanging="269"/>
      </w:pPr>
      <w:r>
        <w:rPr>
          <w:i/>
        </w:rPr>
        <w:t xml:space="preserve">Создание условий </w:t>
      </w:r>
    </w:p>
    <w:p w:rsidR="00CA02ED" w:rsidRDefault="008A7D93" w:rsidP="00282543">
      <w:pPr>
        <w:numPr>
          <w:ilvl w:val="1"/>
          <w:numId w:val="20"/>
        </w:numPr>
        <w:spacing w:after="0"/>
        <w:ind w:right="138" w:hanging="360"/>
      </w:pPr>
      <w:r>
        <w:t xml:space="preserve">организация здоровье сберегающей среды в МБДОУ </w:t>
      </w:r>
    </w:p>
    <w:p w:rsidR="00CA02ED" w:rsidRDefault="008A7D93" w:rsidP="00282543">
      <w:pPr>
        <w:numPr>
          <w:ilvl w:val="1"/>
          <w:numId w:val="20"/>
        </w:numPr>
        <w:spacing w:after="0"/>
        <w:ind w:right="138" w:hanging="360"/>
      </w:pPr>
      <w:r>
        <w:t xml:space="preserve">обеспечение   </w:t>
      </w:r>
      <w:r w:rsidR="00B429EE">
        <w:t>благоприятного течения</w:t>
      </w:r>
      <w:r>
        <w:t xml:space="preserve">   адаптации </w:t>
      </w:r>
    </w:p>
    <w:p w:rsidR="00CA02ED" w:rsidRDefault="008A7D93" w:rsidP="00282543">
      <w:pPr>
        <w:numPr>
          <w:ilvl w:val="1"/>
          <w:numId w:val="20"/>
        </w:numPr>
        <w:spacing w:after="0"/>
        <w:ind w:right="138" w:hanging="360"/>
      </w:pPr>
      <w:r>
        <w:t>выполнение   санитарно-</w:t>
      </w:r>
      <w:r w:rsidR="00B429EE">
        <w:t>гигиенического режима</w:t>
      </w:r>
    </w:p>
    <w:p w:rsidR="00CA02ED" w:rsidRDefault="00CA02ED" w:rsidP="00282543">
      <w:pPr>
        <w:spacing w:after="0" w:line="259" w:lineRule="auto"/>
        <w:ind w:left="1286" w:right="0" w:firstLine="0"/>
        <w:jc w:val="left"/>
      </w:pPr>
    </w:p>
    <w:p w:rsidR="00B429EE" w:rsidRPr="00B429EE" w:rsidRDefault="008A7D93" w:rsidP="00282543">
      <w:pPr>
        <w:numPr>
          <w:ilvl w:val="0"/>
          <w:numId w:val="20"/>
        </w:numPr>
        <w:spacing w:after="0" w:line="420" w:lineRule="auto"/>
        <w:ind w:right="1975" w:hanging="269"/>
      </w:pPr>
      <w:r>
        <w:rPr>
          <w:i/>
        </w:rPr>
        <w:t>Организационно-методическое и педагогическое направление</w:t>
      </w:r>
    </w:p>
    <w:p w:rsidR="00CA02ED" w:rsidRPr="00B429EE" w:rsidRDefault="00B429EE" w:rsidP="00282543">
      <w:pPr>
        <w:numPr>
          <w:ilvl w:val="0"/>
          <w:numId w:val="20"/>
        </w:numPr>
        <w:spacing w:after="0" w:line="420" w:lineRule="auto"/>
        <w:ind w:right="1975" w:hanging="269"/>
        <w:rPr>
          <w:i/>
        </w:rPr>
      </w:pPr>
      <w:r w:rsidRPr="00B429EE">
        <w:rPr>
          <w:i/>
        </w:rPr>
        <w:t xml:space="preserve">Пропаганда ЗОЖ и методов </w:t>
      </w:r>
      <w:r w:rsidR="008A7D93" w:rsidRPr="00B429EE">
        <w:rPr>
          <w:i/>
        </w:rPr>
        <w:t xml:space="preserve">оздоровления в коллективе детей, родителей и педагогов </w:t>
      </w:r>
    </w:p>
    <w:p w:rsidR="00CA02ED" w:rsidRDefault="008A7D93" w:rsidP="00B758EC">
      <w:pPr>
        <w:numPr>
          <w:ilvl w:val="1"/>
          <w:numId w:val="20"/>
        </w:numPr>
        <w:spacing w:after="0"/>
        <w:ind w:right="138" w:hanging="360"/>
      </w:pPr>
      <w:r>
        <w:lastRenderedPageBreak/>
        <w:t xml:space="preserve">изучение передового педагогического, медицинского и социального опыта по оздоровлению детей с ТНР, отбор и внедрение эффективных технологий и методик </w:t>
      </w:r>
    </w:p>
    <w:p w:rsidR="00CA02ED" w:rsidRDefault="008A7D93" w:rsidP="00B758EC">
      <w:pPr>
        <w:numPr>
          <w:ilvl w:val="1"/>
          <w:numId w:val="20"/>
        </w:numPr>
        <w:spacing w:after="0"/>
        <w:ind w:right="138" w:hanging="360"/>
      </w:pPr>
      <w:r>
        <w:t xml:space="preserve">составление планов оздоровления </w:t>
      </w:r>
    </w:p>
    <w:p w:rsidR="00CA02ED" w:rsidRDefault="008A7D93" w:rsidP="00B758EC">
      <w:pPr>
        <w:numPr>
          <w:ilvl w:val="1"/>
          <w:numId w:val="20"/>
        </w:numPr>
        <w:spacing w:after="0"/>
        <w:ind w:right="138" w:hanging="360"/>
      </w:pPr>
      <w:r>
        <w:t xml:space="preserve">определение показателей   физического развития, двигательной подготовленности, объективных и субъективных критериев здоровья </w:t>
      </w:r>
      <w:r w:rsidR="00B429EE">
        <w:t>методами диагностики</w:t>
      </w:r>
      <w:r>
        <w:t>.</w:t>
      </w:r>
    </w:p>
    <w:p w:rsidR="00CA02ED" w:rsidRDefault="008A7D93" w:rsidP="00B758EC">
      <w:pPr>
        <w:spacing w:after="0"/>
        <w:ind w:left="551" w:right="395" w:firstLine="566"/>
      </w:pPr>
      <w:r>
        <w:t xml:space="preserve">Под руководством медицинского персонала в МБДОУ осуществляется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необходимо осуществлять дифференцированный </w:t>
      </w:r>
      <w:r w:rsidR="00B429EE">
        <w:t>подход к</w:t>
      </w:r>
      <w:r>
        <w:t xml:space="preserve"> детям с ТНР, учитывая их индивидуальные возможности. </w:t>
      </w:r>
    </w:p>
    <w:p w:rsidR="00CA02ED" w:rsidRDefault="008A7D93" w:rsidP="00B758EC">
      <w:pPr>
        <w:spacing w:after="0"/>
        <w:ind w:left="1277" w:right="138"/>
      </w:pPr>
      <w:r>
        <w:t xml:space="preserve">При организации закаливания учитываются следующие </w:t>
      </w:r>
      <w:r>
        <w:rPr>
          <w:i/>
        </w:rPr>
        <w:t xml:space="preserve">требования: </w:t>
      </w:r>
    </w:p>
    <w:p w:rsidR="00CA02ED" w:rsidRDefault="008A7D93" w:rsidP="00B758EC">
      <w:pPr>
        <w:numPr>
          <w:ilvl w:val="1"/>
          <w:numId w:val="21"/>
        </w:numPr>
        <w:spacing w:after="0"/>
        <w:ind w:right="138" w:hanging="235"/>
      </w:pPr>
      <w:r>
        <w:t xml:space="preserve">возрастные и индивидуальные особенности состояния здоровья и развития, степени тренированности организма ребенка с тяжелым нарушением речи; </w:t>
      </w:r>
    </w:p>
    <w:p w:rsidR="00CA02ED" w:rsidRDefault="008A7D93" w:rsidP="00B758EC">
      <w:pPr>
        <w:numPr>
          <w:ilvl w:val="1"/>
          <w:numId w:val="21"/>
        </w:numPr>
        <w:spacing w:after="0"/>
        <w:ind w:right="138" w:hanging="235"/>
      </w:pPr>
      <w:r>
        <w:t xml:space="preserve">позитивный эмоциональный настрой; </w:t>
      </w:r>
    </w:p>
    <w:p w:rsidR="00CA02ED" w:rsidRDefault="008A7D93" w:rsidP="00B758EC">
      <w:pPr>
        <w:numPr>
          <w:ilvl w:val="1"/>
          <w:numId w:val="21"/>
        </w:numPr>
        <w:spacing w:after="0"/>
        <w:ind w:right="138" w:hanging="235"/>
      </w:pPr>
      <w:r>
        <w:t xml:space="preserve">использование в комплексе природных факторов и закаливающих процедур; </w:t>
      </w:r>
    </w:p>
    <w:p w:rsidR="00B758EC" w:rsidRDefault="008A7D93" w:rsidP="00B758EC">
      <w:pPr>
        <w:spacing w:after="0" w:line="271" w:lineRule="auto"/>
        <w:ind w:left="1004" w:right="611" w:hanging="10"/>
        <w:jc w:val="left"/>
      </w:pPr>
      <w:r>
        <w:t xml:space="preserve">-соблюдение постепенности в увеличении силы воздействия различных факторов </w:t>
      </w:r>
      <w:r w:rsidR="00B758EC">
        <w:t>и непрерывность</w:t>
      </w:r>
      <w:r>
        <w:t xml:space="preserve"> мероприятий;  </w:t>
      </w:r>
    </w:p>
    <w:p w:rsidR="00B758EC" w:rsidRDefault="008A7D93" w:rsidP="00B758EC">
      <w:pPr>
        <w:spacing w:after="0" w:line="271" w:lineRule="auto"/>
        <w:ind w:left="1004" w:right="611" w:hanging="10"/>
        <w:jc w:val="left"/>
      </w:pPr>
      <w:r>
        <w:t xml:space="preserve">- разные участки тела: различаться и чередоваться как по силе, так и длительности; </w:t>
      </w:r>
    </w:p>
    <w:p w:rsidR="00CA02ED" w:rsidRDefault="008A7D93" w:rsidP="00B758EC">
      <w:pPr>
        <w:spacing w:after="0" w:line="271" w:lineRule="auto"/>
        <w:ind w:left="1004" w:right="611" w:hanging="10"/>
        <w:jc w:val="left"/>
      </w:pPr>
      <w:r>
        <w:t xml:space="preserve">- соблюдение методики выбранного вида закаливания.  </w:t>
      </w:r>
    </w:p>
    <w:p w:rsidR="00CA02ED" w:rsidRDefault="00CA02ED">
      <w:pPr>
        <w:spacing w:after="3" w:line="259" w:lineRule="auto"/>
        <w:ind w:left="10" w:right="138" w:hanging="10"/>
        <w:jc w:val="right"/>
      </w:pPr>
    </w:p>
    <w:tbl>
      <w:tblPr>
        <w:tblStyle w:val="TableGrid"/>
        <w:tblW w:w="14716" w:type="dxa"/>
        <w:tblInd w:w="456" w:type="dxa"/>
        <w:tblCellMar>
          <w:top w:w="7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619"/>
        <w:gridCol w:w="9564"/>
        <w:gridCol w:w="4533"/>
      </w:tblGrid>
      <w:tr w:rsidR="00CA02ED">
        <w:trPr>
          <w:trHeight w:val="5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Закаливающие процедуры </w:t>
            </w:r>
          </w:p>
          <w:p w:rsidR="00CA02ED" w:rsidRDefault="00CA02E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Периодичность выполнения </w:t>
            </w:r>
          </w:p>
        </w:tc>
      </w:tr>
      <w:tr w:rsidR="00CA02ED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Контрастные воздушные ванны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</w:tr>
      <w:tr w:rsidR="00CA02ED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Прогулки на свежем воздухе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</w:tr>
      <w:tr w:rsidR="00CA02ED">
        <w:trPr>
          <w:trHeight w:val="28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Хождение босиком по массажным дорожкам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Ежедневно, после дневного сна </w:t>
            </w:r>
          </w:p>
        </w:tc>
      </w:tr>
      <w:tr w:rsidR="00CA02ED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Облегченная одежда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</w:tr>
      <w:tr w:rsidR="00CA02ED">
        <w:trPr>
          <w:trHeight w:val="28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Обширное умывание (до локтя)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Ежедневно, после дневного сна </w:t>
            </w:r>
          </w:p>
        </w:tc>
      </w:tr>
      <w:tr w:rsidR="00CA02ED">
        <w:trPr>
          <w:trHeight w:val="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Полоскание горла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</w:tr>
    </w:tbl>
    <w:p w:rsidR="00CA02ED" w:rsidRDefault="00CA02ED" w:rsidP="00282543">
      <w:pPr>
        <w:spacing w:after="0" w:line="259" w:lineRule="auto"/>
        <w:ind w:right="0" w:firstLine="0"/>
        <w:jc w:val="left"/>
      </w:pPr>
    </w:p>
    <w:p w:rsidR="00CA02ED" w:rsidRDefault="008A7D93">
      <w:pPr>
        <w:pStyle w:val="1"/>
        <w:spacing w:after="21"/>
        <w:ind w:left="480" w:right="45"/>
      </w:pPr>
      <w:r>
        <w:t xml:space="preserve">Модель двигательной активности детей </w:t>
      </w:r>
    </w:p>
    <w:p w:rsidR="00CA02ED" w:rsidRDefault="00B54953">
      <w:pPr>
        <w:spacing w:after="3" w:line="259" w:lineRule="auto"/>
        <w:ind w:left="10" w:right="138" w:hanging="10"/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.7pt;margin-top:222.3pt;width:229.5pt;height:0;z-index:251658240" o:connectortype="straight"/>
        </w:pict>
      </w:r>
      <w:r w:rsidR="008A7D93">
        <w:t xml:space="preserve">Таблица 11 </w:t>
      </w:r>
    </w:p>
    <w:tbl>
      <w:tblPr>
        <w:tblStyle w:val="TableGrid"/>
        <w:tblW w:w="14716" w:type="dxa"/>
        <w:tblInd w:w="456" w:type="dxa"/>
        <w:tblCellMar>
          <w:top w:w="39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4503"/>
        <w:gridCol w:w="5359"/>
        <w:gridCol w:w="4854"/>
      </w:tblGrid>
      <w:tr w:rsidR="00CA02ED">
        <w:trPr>
          <w:trHeight w:val="40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Формы работы 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Виды занятий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4"/>
              </w:rPr>
              <w:t>Подготовительная группа</w:t>
            </w:r>
          </w:p>
        </w:tc>
      </w:tr>
      <w:tr w:rsidR="00CA02ED">
        <w:trPr>
          <w:trHeight w:val="562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Физкультурные занятия </w:t>
            </w:r>
          </w:p>
          <w:p w:rsidR="00CA02ED" w:rsidRDefault="00CA02E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 помещении </w:t>
            </w:r>
          </w:p>
          <w:p w:rsidR="00CA02ED" w:rsidRDefault="00CA02ED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 w:rsidP="00427B9F">
            <w:pPr>
              <w:spacing w:after="0" w:line="259" w:lineRule="auto"/>
              <w:ind w:left="1236" w:right="1186" w:firstLine="0"/>
              <w:jc w:val="center"/>
            </w:pPr>
            <w:r>
              <w:rPr>
                <w:sz w:val="24"/>
              </w:rPr>
              <w:t xml:space="preserve">2 раза в неделю </w:t>
            </w:r>
          </w:p>
        </w:tc>
      </w:tr>
      <w:tr w:rsidR="00CA02E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CA02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на улице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 w:rsidP="00427B9F">
            <w:pPr>
              <w:spacing w:after="0" w:line="259" w:lineRule="auto"/>
              <w:ind w:left="1289" w:right="1239" w:firstLine="0"/>
              <w:jc w:val="center"/>
            </w:pPr>
            <w:r>
              <w:rPr>
                <w:sz w:val="24"/>
              </w:rPr>
              <w:t xml:space="preserve">1 раз в неделю  </w:t>
            </w:r>
          </w:p>
        </w:tc>
      </w:tr>
      <w:tr w:rsidR="00CA02ED">
        <w:trPr>
          <w:trHeight w:val="284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Физкультурно-оздоровительная работа в режиме дня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Утрення</w:t>
            </w:r>
            <w:r w:rsidR="00282543">
              <w:rPr>
                <w:sz w:val="24"/>
              </w:rPr>
              <w:t xml:space="preserve">я гимнастика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427B9F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</w:tr>
      <w:tr w:rsidR="00CA02E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02ED" w:rsidRDefault="00CA02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Закаливающие процедуры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Ежедневно после дневного сна </w:t>
            </w:r>
          </w:p>
        </w:tc>
      </w:tr>
      <w:tr w:rsidR="00CA02E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02ED" w:rsidRDefault="00CA02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Дыхательная гимнастика 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</w:tr>
      <w:tr w:rsidR="00CA02E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02ED" w:rsidRDefault="00CA02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Подвижные  и спортивные игры и упражнения на прогулке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 w:rsidP="00427B9F">
            <w:pPr>
              <w:spacing w:after="0" w:line="259" w:lineRule="auto"/>
              <w:ind w:left="170" w:right="125" w:firstLine="0"/>
              <w:jc w:val="center"/>
            </w:pPr>
            <w:r>
              <w:rPr>
                <w:sz w:val="24"/>
              </w:rPr>
              <w:t xml:space="preserve">Ежедневно 2 раза </w:t>
            </w:r>
            <w:r w:rsidR="00427B9F">
              <w:rPr>
                <w:sz w:val="24"/>
              </w:rPr>
              <w:t xml:space="preserve">(утром и вечером) </w:t>
            </w:r>
          </w:p>
        </w:tc>
      </w:tr>
      <w:tr w:rsidR="00CA02E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02ED" w:rsidRDefault="00CA02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Физкультминутки (в середине статического занятия)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 w:rsidP="00D932C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</w:tr>
      <w:tr w:rsidR="00D932C6" w:rsidTr="00D932C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2C6" w:rsidRDefault="00D932C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2C6" w:rsidRDefault="00D932C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Гимнастика пробуждение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2C6" w:rsidRDefault="00D932C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</w:tr>
      <w:tr w:rsidR="00CA02ED">
        <w:trPr>
          <w:trHeight w:val="562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Активный отдых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Физкультурный досуг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D932C6">
            <w:pPr>
              <w:spacing w:after="0" w:line="259" w:lineRule="auto"/>
              <w:ind w:left="1150" w:right="1104" w:firstLine="0"/>
              <w:jc w:val="center"/>
            </w:pPr>
            <w:r>
              <w:rPr>
                <w:sz w:val="24"/>
              </w:rPr>
              <w:t xml:space="preserve">Один раз в месяц </w:t>
            </w:r>
          </w:p>
        </w:tc>
      </w:tr>
      <w:tr w:rsidR="00CA02E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02ED" w:rsidRDefault="00CA02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 w:rsidP="00D84D6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Физкультурный праздник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D932C6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2 раза в год </w:t>
            </w:r>
            <w:r w:rsidR="008A7D93">
              <w:rPr>
                <w:sz w:val="24"/>
              </w:rPr>
              <w:t xml:space="preserve"> </w:t>
            </w:r>
          </w:p>
        </w:tc>
      </w:tr>
      <w:tr w:rsidR="00CA02E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CA02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D932C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День з</w:t>
            </w:r>
            <w:r w:rsidR="008A7D93">
              <w:rPr>
                <w:sz w:val="24"/>
              </w:rPr>
              <w:t xml:space="preserve">доровья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1 раз в квартал </w:t>
            </w:r>
          </w:p>
        </w:tc>
      </w:tr>
      <w:tr w:rsidR="00CA02ED">
        <w:trPr>
          <w:trHeight w:val="562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Самостоятельная двигательная деятельность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Самостоятельное использование физкультурного и спортивно-игрового оборудования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</w:tr>
      <w:tr w:rsidR="00CA02E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CA02E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Самостоятельные подвижные и спортивные игры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ED" w:rsidRDefault="008A7D9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</w:tr>
    </w:tbl>
    <w:p w:rsidR="00282543" w:rsidRPr="00B83014" w:rsidRDefault="00B54953" w:rsidP="00B83014">
      <w:pPr>
        <w:spacing w:after="5" w:line="259" w:lineRule="auto"/>
        <w:ind w:left="572" w:right="0" w:firstLine="0"/>
        <w:jc w:val="center"/>
      </w:pPr>
      <w:r>
        <w:rPr>
          <w:noProof/>
        </w:rPr>
        <w:pict>
          <v:shape id="_x0000_s1027" type="#_x0000_t32" style="position:absolute;left:0;text-align:left;margin-left:16.7pt;margin-top:-135.65pt;width:226.5pt;height:.75pt;flip:x;z-index:251659264;mso-position-horizontal-relative:text;mso-position-vertical-relative:text" o:connectortype="straight"/>
        </w:pict>
      </w:r>
    </w:p>
    <w:p w:rsidR="00911741" w:rsidRDefault="00911741" w:rsidP="00B83014">
      <w:pPr>
        <w:spacing w:after="5" w:line="312" w:lineRule="auto"/>
        <w:ind w:left="550" w:right="136" w:firstLine="0"/>
        <w:jc w:val="center"/>
        <w:rPr>
          <w:b/>
          <w:color w:val="auto"/>
          <w:szCs w:val="28"/>
        </w:rPr>
      </w:pPr>
      <w:r w:rsidRPr="00911741">
        <w:rPr>
          <w:b/>
          <w:color w:val="auto"/>
          <w:szCs w:val="28"/>
        </w:rPr>
        <w:t>2.</w:t>
      </w:r>
      <w:r w:rsidR="0049641C">
        <w:rPr>
          <w:b/>
          <w:color w:val="auto"/>
          <w:szCs w:val="28"/>
        </w:rPr>
        <w:t>8</w:t>
      </w:r>
      <w:r w:rsidRPr="00911741">
        <w:rPr>
          <w:b/>
          <w:color w:val="auto"/>
          <w:szCs w:val="28"/>
        </w:rPr>
        <w:t xml:space="preserve">. </w:t>
      </w:r>
      <w:r>
        <w:rPr>
          <w:b/>
        </w:rPr>
        <w:t>Совместная деятельность инструктора по физической культуре с педагогами</w:t>
      </w:r>
    </w:p>
    <w:p w:rsidR="00B83014" w:rsidRPr="00B83014" w:rsidRDefault="00B83014" w:rsidP="00B83014">
      <w:pPr>
        <w:spacing w:after="5" w:line="312" w:lineRule="auto"/>
        <w:ind w:left="550" w:right="136" w:firstLine="0"/>
        <w:jc w:val="center"/>
        <w:rPr>
          <w:b/>
          <w:color w:val="auto"/>
          <w:szCs w:val="28"/>
        </w:rPr>
      </w:pPr>
    </w:p>
    <w:p w:rsidR="00911741" w:rsidRPr="00911741" w:rsidRDefault="00911741" w:rsidP="00B83014">
      <w:pPr>
        <w:spacing w:after="5" w:line="312" w:lineRule="auto"/>
        <w:ind w:left="550" w:right="136" w:firstLine="0"/>
        <w:rPr>
          <w:color w:val="auto"/>
          <w:szCs w:val="28"/>
        </w:rPr>
      </w:pPr>
      <w:r w:rsidRPr="00911741">
        <w:rPr>
          <w:color w:val="auto"/>
          <w:szCs w:val="28"/>
        </w:rPr>
        <w:t xml:space="preserve">       Задача всех педагогов и специалистов, работающих с детьми с нарушениями речи, - максимально облегчить процесс коррекционно-развивающей работы, сделать его интересным и занимательным для дошкольника. Успешное преодоление речевого недоразвития возможно при условии тесной преемственности в работе всего педагогического коллектива и единства требований, предъявляемых к детям. Такое взаимодействие осуществляется по всем направлениям коррекционной деятельности, со всеми специалистами.</w:t>
      </w:r>
    </w:p>
    <w:p w:rsidR="00911741" w:rsidRPr="00911741" w:rsidRDefault="00911741" w:rsidP="00911741">
      <w:pPr>
        <w:spacing w:line="312" w:lineRule="auto"/>
        <w:ind w:left="550" w:right="136" w:firstLine="0"/>
        <w:rPr>
          <w:color w:val="auto"/>
          <w:szCs w:val="28"/>
        </w:rPr>
      </w:pPr>
      <w:r w:rsidRPr="00911741">
        <w:rPr>
          <w:color w:val="auto"/>
          <w:szCs w:val="28"/>
        </w:rPr>
        <w:lastRenderedPageBreak/>
        <w:t xml:space="preserve">        Во время занятий по физической культуре задания по развитию общих двигательных умений и навыков дополняются заданиями на коррекцию и исправление двигательных нарушений, характерных для детей с общим недоразвитием речи. Комплексный подход и тесная взаимосвязь в работе педагогов и специалистов способствуют более высоким темпам общего и речевого развития детей.</w:t>
      </w:r>
    </w:p>
    <w:p w:rsidR="00911741" w:rsidRPr="00911741" w:rsidRDefault="00911741" w:rsidP="00911741">
      <w:pPr>
        <w:spacing w:line="312" w:lineRule="auto"/>
        <w:ind w:left="550" w:right="136" w:firstLine="0"/>
        <w:rPr>
          <w:color w:val="auto"/>
          <w:szCs w:val="28"/>
        </w:rPr>
      </w:pPr>
      <w:r w:rsidRPr="00911741">
        <w:rPr>
          <w:color w:val="auto"/>
          <w:szCs w:val="28"/>
        </w:rPr>
        <w:t xml:space="preserve">        Залогом успеха работы являются: систематичность, согласованность. </w:t>
      </w:r>
    </w:p>
    <w:p w:rsidR="00911741" w:rsidRPr="00911741" w:rsidRDefault="00911741" w:rsidP="00911741">
      <w:pPr>
        <w:spacing w:after="16" w:line="312" w:lineRule="auto"/>
        <w:ind w:left="0" w:right="136" w:firstLine="0"/>
        <w:rPr>
          <w:color w:val="auto"/>
          <w:szCs w:val="28"/>
        </w:rPr>
      </w:pPr>
    </w:p>
    <w:p w:rsidR="00D84D61" w:rsidRDefault="00D84D61" w:rsidP="00911741">
      <w:pPr>
        <w:shd w:val="clear" w:color="auto" w:fill="FFFFFF"/>
        <w:spacing w:after="16" w:line="294" w:lineRule="atLeast"/>
        <w:ind w:left="550" w:right="136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D84D61" w:rsidRDefault="00D84D61" w:rsidP="00911741">
      <w:pPr>
        <w:shd w:val="clear" w:color="auto" w:fill="FFFFFF"/>
        <w:spacing w:after="16" w:line="294" w:lineRule="atLeast"/>
        <w:ind w:left="550" w:right="136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D84D61" w:rsidRDefault="00D84D61" w:rsidP="00911741">
      <w:pPr>
        <w:shd w:val="clear" w:color="auto" w:fill="FFFFFF"/>
        <w:spacing w:after="16" w:line="294" w:lineRule="atLeast"/>
        <w:ind w:left="550" w:right="136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427B9F" w:rsidRDefault="00427B9F" w:rsidP="00911741">
      <w:pPr>
        <w:shd w:val="clear" w:color="auto" w:fill="FFFFFF"/>
        <w:spacing w:after="16" w:line="294" w:lineRule="atLeast"/>
        <w:ind w:left="550" w:right="136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911741" w:rsidRPr="00911741" w:rsidRDefault="00911741" w:rsidP="00911741">
      <w:pPr>
        <w:shd w:val="clear" w:color="auto" w:fill="FFFFFF"/>
        <w:spacing w:after="16" w:line="294" w:lineRule="atLeast"/>
        <w:ind w:left="550" w:right="136" w:firstLine="0"/>
        <w:jc w:val="center"/>
        <w:rPr>
          <w:rFonts w:ascii="Arial" w:hAnsi="Arial" w:cs="Arial"/>
          <w:szCs w:val="28"/>
        </w:rPr>
      </w:pPr>
      <w:r w:rsidRPr="00911741">
        <w:rPr>
          <w:rFonts w:ascii="Times New Roman CYR" w:hAnsi="Times New Roman CYR" w:cs="Times New Roman CYR"/>
          <w:b/>
          <w:bCs/>
          <w:szCs w:val="28"/>
        </w:rPr>
        <w:t xml:space="preserve">Перспективный план работы с педагогами 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Сентябрь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Консультация 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«</w:t>
      </w:r>
      <w:r w:rsidRPr="00911741"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Диагностика и профилактика утомления детей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»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Октябрь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Консультация 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«</w:t>
      </w:r>
      <w:r w:rsidRPr="00911741"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Профилактика плоскостопия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»</w:t>
      </w:r>
      <w:r w:rsidRPr="00911741">
        <w:rPr>
          <w:rFonts w:ascii="Arial" w:hAnsi="Arial" w:cs="Arial"/>
          <w:sz w:val="27"/>
          <w:szCs w:val="27"/>
        </w:rPr>
        <w:t> (</w:t>
      </w:r>
      <w:r w:rsidRPr="00911741">
        <w:rPr>
          <w:rFonts w:ascii="Times New Roman CYR" w:hAnsi="Times New Roman CYR" w:cs="Times New Roman CYR"/>
          <w:sz w:val="27"/>
          <w:szCs w:val="27"/>
        </w:rPr>
        <w:t>с приложением комплексов упражнений).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Ноябрь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Консультация 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«</w:t>
      </w:r>
      <w:r w:rsidRPr="00911741"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Дыхательные упражнения. Специфика обучения дошкольников дыхательным упражнениям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».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Декабрь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Консультация 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«</w:t>
      </w:r>
      <w:r w:rsidRPr="00911741"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Методика проведения физкультминуток на занятиях с различным содержанием в разных возрастных группах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»</w:t>
      </w:r>
      <w:r w:rsidRPr="00911741">
        <w:rPr>
          <w:rFonts w:ascii="Arial" w:hAnsi="Arial" w:cs="Arial"/>
          <w:sz w:val="27"/>
          <w:szCs w:val="27"/>
        </w:rPr>
        <w:t> (</w:t>
      </w:r>
      <w:r w:rsidRPr="00911741">
        <w:rPr>
          <w:rFonts w:ascii="Times New Roman CYR" w:hAnsi="Times New Roman CYR" w:cs="Times New Roman CYR"/>
          <w:sz w:val="27"/>
          <w:szCs w:val="27"/>
        </w:rPr>
        <w:t>с приложением физкультминуток).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Январь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Консультация 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«</w:t>
      </w:r>
      <w:r w:rsidRPr="00911741"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Формы работы дошкольного учреждения с семьёй по физическому воспитанию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».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Февраль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Консультация 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«</w:t>
      </w:r>
      <w:r w:rsidRPr="00911741"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Режим дня дошкольника. Проблемы информационных перегрузок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».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Март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Консультация 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«</w:t>
      </w:r>
      <w:r w:rsidRPr="00911741"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Подвижная игра как средство умственного воспитания детей дошкольного возраста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»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lastRenderedPageBreak/>
        <w:t>Апрель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Консультация 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«</w:t>
      </w:r>
      <w:r w:rsidRPr="00911741"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Системы закаливания для дошкольников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».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Май</w:t>
      </w:r>
    </w:p>
    <w:p w:rsidR="00911741" w:rsidRPr="00911741" w:rsidRDefault="00911741" w:rsidP="00911741">
      <w:pPr>
        <w:shd w:val="clear" w:color="auto" w:fill="FFFFFF"/>
        <w:spacing w:after="16" w:line="240" w:lineRule="auto"/>
        <w:ind w:left="550" w:right="136" w:firstLine="0"/>
        <w:jc w:val="center"/>
        <w:rPr>
          <w:rFonts w:ascii="Arial" w:hAnsi="Arial" w:cs="Arial"/>
          <w:sz w:val="21"/>
          <w:szCs w:val="21"/>
        </w:rPr>
      </w:pPr>
      <w:r w:rsidRPr="00911741">
        <w:rPr>
          <w:rFonts w:ascii="Times New Roman CYR" w:hAnsi="Times New Roman CYR" w:cs="Times New Roman CYR"/>
          <w:sz w:val="27"/>
          <w:szCs w:val="27"/>
        </w:rPr>
        <w:t>Консультация 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«</w:t>
      </w:r>
      <w:r w:rsidRPr="00911741"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Роль мини-походов в повышении двигательной активности детей</w:t>
      </w:r>
      <w:r w:rsidRPr="00911741">
        <w:rPr>
          <w:rFonts w:ascii="Arial" w:hAnsi="Arial" w:cs="Arial"/>
          <w:b/>
          <w:bCs/>
          <w:i/>
          <w:iCs/>
          <w:sz w:val="27"/>
          <w:szCs w:val="27"/>
        </w:rPr>
        <w:t>»</w:t>
      </w:r>
      <w:r w:rsidRPr="00911741">
        <w:rPr>
          <w:rFonts w:ascii="Arial" w:hAnsi="Arial" w:cs="Arial"/>
          <w:sz w:val="27"/>
          <w:szCs w:val="27"/>
        </w:rPr>
        <w:t>.</w:t>
      </w:r>
    </w:p>
    <w:p w:rsidR="00911741" w:rsidRDefault="00911741" w:rsidP="00911741">
      <w:pPr>
        <w:spacing w:after="16" w:line="271" w:lineRule="auto"/>
        <w:ind w:left="550" w:right="136" w:hanging="10"/>
        <w:jc w:val="center"/>
        <w:rPr>
          <w:b/>
        </w:rPr>
      </w:pPr>
    </w:p>
    <w:p w:rsidR="00CA02ED" w:rsidRDefault="008A7D93" w:rsidP="00911741">
      <w:pPr>
        <w:spacing w:after="5" w:line="271" w:lineRule="auto"/>
        <w:ind w:left="1153" w:right="653" w:hanging="10"/>
        <w:jc w:val="center"/>
      </w:pPr>
      <w:r>
        <w:rPr>
          <w:b/>
        </w:rPr>
        <w:t>2.</w:t>
      </w:r>
      <w:r w:rsidR="0049641C">
        <w:rPr>
          <w:b/>
        </w:rPr>
        <w:t>9</w:t>
      </w:r>
      <w:r>
        <w:rPr>
          <w:b/>
        </w:rPr>
        <w:t>. Совместная деятельность инструктора по физической культуре и</w:t>
      </w:r>
      <w:r w:rsidR="00A31FA9">
        <w:rPr>
          <w:b/>
        </w:rPr>
        <w:t xml:space="preserve"> </w:t>
      </w:r>
      <w:r>
        <w:rPr>
          <w:b/>
        </w:rPr>
        <w:t>учителя-логопеда</w:t>
      </w:r>
      <w:r>
        <w:t xml:space="preserve">. </w:t>
      </w:r>
    </w:p>
    <w:p w:rsidR="00911741" w:rsidRDefault="00911741" w:rsidP="00911741">
      <w:pPr>
        <w:spacing w:after="5" w:line="271" w:lineRule="auto"/>
        <w:ind w:left="1153" w:right="653" w:hanging="10"/>
        <w:jc w:val="center"/>
      </w:pPr>
    </w:p>
    <w:p w:rsidR="00282543" w:rsidRDefault="008A7D93">
      <w:pPr>
        <w:spacing w:after="55"/>
        <w:ind w:left="1277" w:right="484"/>
      </w:pPr>
      <w:r>
        <w:t xml:space="preserve">При планировании совместной работы учитываются </w:t>
      </w:r>
      <w:r>
        <w:rPr>
          <w:i/>
        </w:rPr>
        <w:t>цели и задачи</w:t>
      </w:r>
      <w:r>
        <w:t xml:space="preserve"> формирования речедвигательных навыков:</w:t>
      </w:r>
    </w:p>
    <w:p w:rsidR="00CA02ED" w:rsidRDefault="008A7D93">
      <w:pPr>
        <w:spacing w:after="55"/>
        <w:ind w:left="1277" w:right="484"/>
      </w:pPr>
      <w:r>
        <w:rPr>
          <w:rFonts w:ascii="Wingdings" w:eastAsia="Wingdings" w:hAnsi="Wingdings" w:cs="Wingdings"/>
        </w:rPr>
        <w:t></w:t>
      </w:r>
      <w:r>
        <w:t xml:space="preserve">развитие общей и мелкой моторики; </w:t>
      </w:r>
    </w:p>
    <w:p w:rsidR="00CA02ED" w:rsidRDefault="008A7D93">
      <w:pPr>
        <w:numPr>
          <w:ilvl w:val="0"/>
          <w:numId w:val="23"/>
        </w:numPr>
        <w:spacing w:after="65"/>
        <w:ind w:right="3011" w:hanging="423"/>
        <w:jc w:val="left"/>
      </w:pPr>
      <w:r>
        <w:t xml:space="preserve">пространственной ориентировки; </w:t>
      </w:r>
    </w:p>
    <w:p w:rsidR="008E2755" w:rsidRDefault="008A7D93">
      <w:pPr>
        <w:numPr>
          <w:ilvl w:val="0"/>
          <w:numId w:val="23"/>
        </w:numPr>
        <w:spacing w:after="52" w:line="271" w:lineRule="auto"/>
        <w:ind w:right="3011" w:hanging="423"/>
        <w:jc w:val="left"/>
      </w:pPr>
      <w:r>
        <w:t xml:space="preserve">физиологического и речевого дыхания; </w:t>
      </w:r>
    </w:p>
    <w:p w:rsidR="008E2755" w:rsidRDefault="008A7D93">
      <w:pPr>
        <w:numPr>
          <w:ilvl w:val="0"/>
          <w:numId w:val="23"/>
        </w:numPr>
        <w:spacing w:after="52" w:line="271" w:lineRule="auto"/>
        <w:ind w:right="3011" w:hanging="423"/>
        <w:jc w:val="left"/>
      </w:pPr>
      <w:r>
        <w:t>координации речи с движением;</w:t>
      </w:r>
    </w:p>
    <w:p w:rsidR="00282543" w:rsidRDefault="008A7D93">
      <w:pPr>
        <w:numPr>
          <w:ilvl w:val="0"/>
          <w:numId w:val="23"/>
        </w:numPr>
        <w:spacing w:after="52" w:line="271" w:lineRule="auto"/>
        <w:ind w:right="3011" w:hanging="423"/>
        <w:jc w:val="left"/>
      </w:pPr>
      <w:r>
        <w:t xml:space="preserve">развития речи у детей. </w:t>
      </w:r>
    </w:p>
    <w:p w:rsidR="00CA02ED" w:rsidRDefault="008A7D93" w:rsidP="00282543">
      <w:pPr>
        <w:spacing w:after="52" w:line="271" w:lineRule="auto"/>
        <w:ind w:left="1277" w:right="3011" w:firstLine="0"/>
        <w:jc w:val="left"/>
      </w:pPr>
      <w:r>
        <w:t xml:space="preserve">В совместной работе используются следующие виды деятельности: </w:t>
      </w:r>
    </w:p>
    <w:p w:rsidR="00CA02ED" w:rsidRDefault="008A7D93">
      <w:pPr>
        <w:ind w:left="551" w:right="138" w:firstLine="725"/>
      </w:pPr>
      <w:r>
        <w:rPr>
          <w:i/>
        </w:rPr>
        <w:t>Общеразвивающие упражнения</w:t>
      </w:r>
      <w:r>
        <w:t>,</w:t>
      </w:r>
      <w:r w:rsidR="00E730EC">
        <w:t xml:space="preserve"> </w:t>
      </w:r>
      <w:r>
        <w:t>позволяющие укрепить опорно-двигательный аппарат,</w:t>
      </w:r>
      <w:r w:rsidR="00E730EC">
        <w:t xml:space="preserve"> </w:t>
      </w:r>
      <w:r>
        <w:t xml:space="preserve">дыхательную и </w:t>
      </w:r>
      <w:r w:rsidR="008E2755">
        <w:t>сердечно-сосудистую</w:t>
      </w:r>
      <w:r>
        <w:t xml:space="preserve"> систему, развивать координацию движений общей моторики и двигательную память, формировать правильную осанку. Данные упражнения подбираются с учетом лексической темы, или в форме игры с речевым сопровождением. </w:t>
      </w:r>
    </w:p>
    <w:p w:rsidR="00CA02ED" w:rsidRDefault="008A7D93">
      <w:pPr>
        <w:ind w:left="551" w:right="138" w:firstLine="725"/>
      </w:pPr>
      <w:r>
        <w:rPr>
          <w:i/>
        </w:rPr>
        <w:t xml:space="preserve">Пальчиковая гимнастика </w:t>
      </w:r>
      <w:r>
        <w:t xml:space="preserve">для тренировки пальцев и кистей </w:t>
      </w:r>
      <w:r w:rsidR="008E2755">
        <w:t>рук, «</w:t>
      </w:r>
      <w:r>
        <w:t>ручной</w:t>
      </w:r>
      <w:r w:rsidR="00E730EC">
        <w:t xml:space="preserve"> </w:t>
      </w:r>
      <w:r>
        <w:t xml:space="preserve">умелости», стимуляции деятельности речевых зон коры головного мозга. Подбираются с учетом лексической темы, с речевым сопровождением. </w:t>
      </w:r>
    </w:p>
    <w:p w:rsidR="00CA02ED" w:rsidRDefault="008A7D93">
      <w:pPr>
        <w:ind w:left="551" w:right="138" w:firstLine="725"/>
      </w:pPr>
      <w:r>
        <w:rPr>
          <w:i/>
        </w:rPr>
        <w:t xml:space="preserve">Дыхательная гимнастика </w:t>
      </w:r>
      <w:r>
        <w:t>способствует выработке правильного диафрагмального</w:t>
      </w:r>
      <w:r w:rsidR="00E730EC">
        <w:t xml:space="preserve"> </w:t>
      </w:r>
      <w:r>
        <w:t xml:space="preserve">дыхания, развитию продолжительности выдоха, его силы и плавности. Дошкольникам с речевой патологией, прежде всего, необходимо развивать объем легких, а в среднем и старшем дошкольном возрасте формировать грудобрюшной тип дыхания. Приближение этих показателей к норме позволит в дальнейшем перейти к развитию речевого дыхания, так как грудобрюшной тип дыхания является базой для формирования такой сложной психофизиологической функции, как речевое дыхание. </w:t>
      </w:r>
    </w:p>
    <w:p w:rsidR="00CA02ED" w:rsidRDefault="008A7D93">
      <w:pPr>
        <w:ind w:left="551" w:right="138" w:firstLine="725"/>
      </w:pPr>
      <w:r>
        <w:rPr>
          <w:i/>
        </w:rPr>
        <w:lastRenderedPageBreak/>
        <w:t xml:space="preserve">Речевые игры </w:t>
      </w:r>
      <w:r>
        <w:t>на закрепление лексико-грамматического материала.</w:t>
      </w:r>
      <w:r w:rsidR="00E730EC">
        <w:t xml:space="preserve"> </w:t>
      </w:r>
      <w:r>
        <w:t>Речевая игра–это</w:t>
      </w:r>
      <w:r w:rsidR="00E730EC">
        <w:t xml:space="preserve"> </w:t>
      </w:r>
      <w:r>
        <w:t xml:space="preserve">стихи, в которых есть сюжет и действие. Речевые игры помогают развивать мышление и речь ребёнка, преодолевать те или иные логопедические трудности в произношении отдельных слов и звуков, делают речь богатой и выразительной, поддерживают интерес детей к занятию, поддерживают физиологическую потребность в движениях. Кроме того, в речевых играх есть возможность совершенствовать те основные движения, которые должны быть развиты у детей дошкольного возраста. Таким образом, решаются следующие задачи: </w:t>
      </w:r>
    </w:p>
    <w:p w:rsidR="00CA02ED" w:rsidRDefault="008A7D93">
      <w:pPr>
        <w:numPr>
          <w:ilvl w:val="0"/>
          <w:numId w:val="24"/>
        </w:numPr>
        <w:ind w:right="138" w:hanging="423"/>
      </w:pPr>
      <w:r>
        <w:t xml:space="preserve">коррекция звукопроизношения; </w:t>
      </w:r>
    </w:p>
    <w:p w:rsidR="00CA02ED" w:rsidRDefault="008A7D93">
      <w:pPr>
        <w:numPr>
          <w:ilvl w:val="0"/>
          <w:numId w:val="24"/>
        </w:numPr>
        <w:ind w:right="138" w:hanging="423"/>
      </w:pPr>
      <w:r>
        <w:t xml:space="preserve">упражнение детей в основных движениях; </w:t>
      </w:r>
    </w:p>
    <w:p w:rsidR="00282543" w:rsidRDefault="008A7D93">
      <w:pPr>
        <w:numPr>
          <w:ilvl w:val="0"/>
          <w:numId w:val="24"/>
        </w:numPr>
        <w:spacing w:after="14" w:line="271" w:lineRule="auto"/>
        <w:ind w:right="138" w:hanging="423"/>
      </w:pPr>
      <w:r>
        <w:t xml:space="preserve">становление координации общей моторики; </w:t>
      </w:r>
    </w:p>
    <w:p w:rsidR="00282543" w:rsidRDefault="008A7D93" w:rsidP="00282543">
      <w:pPr>
        <w:spacing w:after="14" w:line="271" w:lineRule="auto"/>
        <w:ind w:left="1277" w:right="138" w:firstLine="0"/>
      </w:pPr>
      <w:r>
        <w:rPr>
          <w:rFonts w:ascii="Wingdings" w:eastAsia="Wingdings" w:hAnsi="Wingdings" w:cs="Wingdings"/>
        </w:rPr>
        <w:t></w:t>
      </w:r>
      <w:r>
        <w:t xml:space="preserve">умение согласовывать слово и жест; </w:t>
      </w:r>
    </w:p>
    <w:p w:rsidR="00CA02ED" w:rsidRDefault="008A7D93" w:rsidP="00282543">
      <w:pPr>
        <w:spacing w:after="14" w:line="271" w:lineRule="auto"/>
        <w:ind w:left="1277" w:right="138" w:firstLine="0"/>
      </w:pPr>
      <w:r>
        <w:rPr>
          <w:rFonts w:ascii="Wingdings" w:eastAsia="Wingdings" w:hAnsi="Wingdings" w:cs="Wingdings"/>
        </w:rPr>
        <w:t></w:t>
      </w:r>
      <w:r>
        <w:t xml:space="preserve">воспитание умения работать сообща. </w:t>
      </w:r>
    </w:p>
    <w:p w:rsidR="00CA02ED" w:rsidRDefault="008A7D93">
      <w:pPr>
        <w:ind w:left="551" w:right="138" w:firstLine="725"/>
      </w:pPr>
      <w:r>
        <w:rPr>
          <w:i/>
        </w:rPr>
        <w:t xml:space="preserve">Оздоровительно-развивающие игры </w:t>
      </w:r>
      <w:r>
        <w:t xml:space="preserve">применяются для решения двигательных задач,координации речи и движений, снятия психоэмоционального напряжения, воспитания навыка взаимодействия в группе и подчинения инструкциям. </w:t>
      </w:r>
    </w:p>
    <w:p w:rsidR="00CA02ED" w:rsidRDefault="008A7D93">
      <w:pPr>
        <w:ind w:left="551" w:right="138" w:firstLine="725"/>
      </w:pPr>
      <w:r>
        <w:t xml:space="preserve">Материал для закрепления произношения и комплексы упражнений для проговаривания текста подбираются в соответствии с речевыми нарушениями дошкольников. </w:t>
      </w:r>
    </w:p>
    <w:p w:rsidR="00F31019" w:rsidRDefault="00F31019" w:rsidP="00F31019">
      <w:pPr>
        <w:spacing w:line="312" w:lineRule="auto"/>
        <w:ind w:left="550" w:right="136" w:firstLine="0"/>
        <w:jc w:val="right"/>
      </w:pPr>
    </w:p>
    <w:p w:rsidR="00F31019" w:rsidRPr="00F31019" w:rsidRDefault="0049641C" w:rsidP="00F31019">
      <w:pPr>
        <w:spacing w:line="312" w:lineRule="auto"/>
        <w:ind w:left="550" w:right="136" w:firstLine="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2.10</w:t>
      </w:r>
      <w:r w:rsidR="00F31019" w:rsidRPr="00F31019">
        <w:rPr>
          <w:b/>
          <w:bCs/>
          <w:color w:val="auto"/>
          <w:szCs w:val="28"/>
        </w:rPr>
        <w:t>. Праздники, мероприятия, досуги</w:t>
      </w:r>
    </w:p>
    <w:p w:rsidR="00F31019" w:rsidRPr="00F31019" w:rsidRDefault="00F31019" w:rsidP="00F31019">
      <w:pPr>
        <w:spacing w:line="312" w:lineRule="auto"/>
        <w:ind w:left="550" w:right="136" w:firstLine="567"/>
        <w:rPr>
          <w:bCs/>
          <w:color w:val="auto"/>
          <w:szCs w:val="28"/>
        </w:rPr>
      </w:pPr>
      <w:r w:rsidRPr="00F31019">
        <w:rPr>
          <w:bCs/>
          <w:i/>
          <w:color w:val="auto"/>
          <w:szCs w:val="28"/>
        </w:rPr>
        <w:t>Физкультурно-досуговые</w:t>
      </w:r>
      <w:r w:rsidRPr="00F31019">
        <w:rPr>
          <w:bCs/>
          <w:color w:val="auto"/>
          <w:szCs w:val="28"/>
        </w:rPr>
        <w:t xml:space="preserve"> мероприятия направлены на формирование у детей выносливости, смекалки, ловкости, умения жить в коллективе, усиление интереса к физическим упражнениям, двигательной активности, приобщение к спорту и здоровому образу жизни. </w:t>
      </w:r>
    </w:p>
    <w:p w:rsidR="00F31019" w:rsidRPr="00F31019" w:rsidRDefault="00F31019" w:rsidP="00F31019">
      <w:pPr>
        <w:spacing w:line="312" w:lineRule="auto"/>
        <w:ind w:left="550" w:right="136" w:firstLine="567"/>
        <w:rPr>
          <w:bCs/>
          <w:color w:val="auto"/>
          <w:szCs w:val="28"/>
        </w:rPr>
      </w:pPr>
      <w:r w:rsidRPr="00F31019">
        <w:rPr>
          <w:bCs/>
          <w:i/>
          <w:color w:val="auto"/>
          <w:szCs w:val="28"/>
        </w:rPr>
        <w:t>Физкультурные досуги и праздники</w:t>
      </w:r>
      <w:r w:rsidRPr="00F31019">
        <w:rPr>
          <w:bCs/>
          <w:color w:val="auto"/>
          <w:szCs w:val="28"/>
        </w:rPr>
        <w:t xml:space="preserve"> проводятся в форме веселых игр, забав, развлечений. Упражнения, выполняемые с эмоциональным подъемом, оказывают благоприятное воздействие на организм ребенка. На физкультурных досугах и праздниках не только закрепляются двигательные умения и навыки детей, развиваются двигательные качества (быстрота, ловкость, ориентировка в пространстве и др.), но и способствуют воспитанию чувства коллективизма, товарищества, дружбы, взаимопомощи, развивают выдержку и внимание, целеустремленность, смелость, упорство, дисциплинированность и организованность.</w:t>
      </w:r>
    </w:p>
    <w:p w:rsidR="00F31019" w:rsidRPr="00F31019" w:rsidRDefault="00F31019" w:rsidP="00F31019">
      <w:pPr>
        <w:spacing w:line="312" w:lineRule="auto"/>
        <w:ind w:left="550" w:right="136" w:firstLine="0"/>
        <w:rPr>
          <w:b/>
          <w:bCs/>
          <w:color w:val="auto"/>
          <w:szCs w:val="28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4"/>
        <w:gridCol w:w="10129"/>
      </w:tblGrid>
      <w:tr w:rsidR="00F31019" w:rsidRPr="00F31019" w:rsidTr="005F7820">
        <w:trPr>
          <w:trHeight w:val="261"/>
        </w:trPr>
        <w:tc>
          <w:tcPr>
            <w:tcW w:w="4154" w:type="dxa"/>
          </w:tcPr>
          <w:p w:rsidR="00F31019" w:rsidRPr="00F31019" w:rsidRDefault="00F31019" w:rsidP="00F31019">
            <w:pPr>
              <w:spacing w:line="312" w:lineRule="auto"/>
              <w:ind w:left="550" w:right="136" w:firstLine="0"/>
              <w:jc w:val="center"/>
              <w:rPr>
                <w:b/>
                <w:bCs/>
                <w:color w:val="auto"/>
                <w:szCs w:val="28"/>
                <w:highlight w:val="cyan"/>
              </w:rPr>
            </w:pPr>
            <w:r w:rsidRPr="00F31019">
              <w:rPr>
                <w:b/>
                <w:bCs/>
                <w:color w:val="auto"/>
                <w:szCs w:val="28"/>
              </w:rPr>
              <w:t>Месяц</w:t>
            </w:r>
          </w:p>
        </w:tc>
        <w:tc>
          <w:tcPr>
            <w:tcW w:w="10129" w:type="dxa"/>
          </w:tcPr>
          <w:p w:rsidR="00F31019" w:rsidRPr="00F31019" w:rsidRDefault="00F31019" w:rsidP="00F31019">
            <w:pPr>
              <w:spacing w:line="312" w:lineRule="auto"/>
              <w:ind w:left="550" w:right="136" w:firstLine="0"/>
              <w:jc w:val="center"/>
              <w:rPr>
                <w:b/>
                <w:bCs/>
                <w:color w:val="auto"/>
                <w:szCs w:val="28"/>
                <w:highlight w:val="cyan"/>
              </w:rPr>
            </w:pPr>
            <w:r w:rsidRPr="00F31019">
              <w:rPr>
                <w:b/>
                <w:bCs/>
                <w:color w:val="auto"/>
                <w:szCs w:val="28"/>
              </w:rPr>
              <w:t>Праздники, мероприятия, досуги</w:t>
            </w:r>
          </w:p>
        </w:tc>
      </w:tr>
      <w:tr w:rsidR="00427B9F" w:rsidRPr="00F31019" w:rsidTr="005F7820">
        <w:trPr>
          <w:trHeight w:val="261"/>
        </w:trPr>
        <w:tc>
          <w:tcPr>
            <w:tcW w:w="4154" w:type="dxa"/>
          </w:tcPr>
          <w:p w:rsidR="00427B9F" w:rsidRPr="00F31019" w:rsidRDefault="00427B9F" w:rsidP="00427B9F">
            <w:pPr>
              <w:spacing w:line="312" w:lineRule="auto"/>
              <w:ind w:left="550" w:right="136" w:firstLine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Сентябрь</w:t>
            </w:r>
          </w:p>
        </w:tc>
        <w:tc>
          <w:tcPr>
            <w:tcW w:w="10129" w:type="dxa"/>
          </w:tcPr>
          <w:p w:rsidR="00427B9F" w:rsidRPr="00427B9F" w:rsidRDefault="00427B9F" w:rsidP="00427B9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</w:rPr>
            </w:pPr>
            <w:r w:rsidRPr="00F31019">
              <w:rPr>
                <w:color w:val="auto"/>
                <w:szCs w:val="28"/>
              </w:rPr>
              <w:t>Физкультурный досуг</w:t>
            </w:r>
            <w:r>
              <w:rPr>
                <w:rFonts w:eastAsia="Calibri"/>
                <w:szCs w:val="28"/>
              </w:rPr>
              <w:t xml:space="preserve"> </w:t>
            </w:r>
            <w:r w:rsidRPr="00427B9F">
              <w:rPr>
                <w:rFonts w:eastAsia="Calibri"/>
                <w:szCs w:val="28"/>
              </w:rPr>
              <w:t>«Осенние веселые старты»</w:t>
            </w:r>
          </w:p>
        </w:tc>
      </w:tr>
      <w:tr w:rsidR="00F31019" w:rsidRPr="00F31019" w:rsidTr="005F7820">
        <w:trPr>
          <w:trHeight w:val="553"/>
        </w:trPr>
        <w:tc>
          <w:tcPr>
            <w:tcW w:w="4154" w:type="dxa"/>
          </w:tcPr>
          <w:p w:rsidR="00F31019" w:rsidRPr="00F31019" w:rsidRDefault="00F31019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 w:rsidRPr="00F31019">
              <w:rPr>
                <w:color w:val="auto"/>
                <w:szCs w:val="28"/>
              </w:rPr>
              <w:t>Октябрь</w:t>
            </w:r>
          </w:p>
        </w:tc>
        <w:tc>
          <w:tcPr>
            <w:tcW w:w="10129" w:type="dxa"/>
          </w:tcPr>
          <w:p w:rsidR="00F31019" w:rsidRPr="00F31019" w:rsidRDefault="00F31019" w:rsidP="00F31019">
            <w:pPr>
              <w:spacing w:line="312" w:lineRule="auto"/>
              <w:ind w:left="550" w:right="136" w:firstLine="0"/>
              <w:jc w:val="center"/>
              <w:rPr>
                <w:bCs/>
                <w:color w:val="auto"/>
                <w:szCs w:val="28"/>
              </w:rPr>
            </w:pPr>
            <w:r w:rsidRPr="00F31019">
              <w:rPr>
                <w:bCs/>
                <w:color w:val="auto"/>
                <w:szCs w:val="28"/>
              </w:rPr>
              <w:t>Физкультурный досуг «Поездка на олимпиаду»</w:t>
            </w:r>
          </w:p>
        </w:tc>
      </w:tr>
      <w:tr w:rsidR="00F31019" w:rsidRPr="00F31019" w:rsidTr="005F7820">
        <w:trPr>
          <w:trHeight w:val="569"/>
        </w:trPr>
        <w:tc>
          <w:tcPr>
            <w:tcW w:w="4154" w:type="dxa"/>
          </w:tcPr>
          <w:p w:rsidR="00F31019" w:rsidRPr="00F31019" w:rsidRDefault="00F31019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 w:rsidRPr="00F31019">
              <w:rPr>
                <w:color w:val="auto"/>
                <w:szCs w:val="28"/>
              </w:rPr>
              <w:t>Ноябрь</w:t>
            </w:r>
          </w:p>
        </w:tc>
        <w:tc>
          <w:tcPr>
            <w:tcW w:w="10129" w:type="dxa"/>
          </w:tcPr>
          <w:p w:rsidR="00F31019" w:rsidRPr="00F31019" w:rsidRDefault="00427B9F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 w:rsidRPr="00F31019">
              <w:rPr>
                <w:color w:val="auto"/>
                <w:szCs w:val="28"/>
              </w:rPr>
              <w:t>Физкультурный досуг</w:t>
            </w:r>
            <w:r w:rsidR="00F31019" w:rsidRPr="00F31019">
              <w:rPr>
                <w:color w:val="auto"/>
                <w:szCs w:val="28"/>
              </w:rPr>
              <w:t xml:space="preserve"> «Папа, мама и я – спортивная семья»</w:t>
            </w:r>
          </w:p>
        </w:tc>
      </w:tr>
      <w:tr w:rsidR="00427B9F" w:rsidRPr="00F31019" w:rsidTr="005F7820">
        <w:trPr>
          <w:trHeight w:val="569"/>
        </w:trPr>
        <w:tc>
          <w:tcPr>
            <w:tcW w:w="4154" w:type="dxa"/>
          </w:tcPr>
          <w:p w:rsidR="00427B9F" w:rsidRPr="00F31019" w:rsidRDefault="00427B9F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Декабрь</w:t>
            </w:r>
          </w:p>
        </w:tc>
        <w:tc>
          <w:tcPr>
            <w:tcW w:w="10129" w:type="dxa"/>
          </w:tcPr>
          <w:p w:rsidR="00427B9F" w:rsidRPr="00427B9F" w:rsidRDefault="00427B9F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 w:rsidRPr="00F31019">
              <w:rPr>
                <w:color w:val="auto"/>
                <w:szCs w:val="28"/>
              </w:rPr>
              <w:t xml:space="preserve">Физкультурный досуг </w:t>
            </w:r>
            <w:r w:rsidRPr="00427B9F">
              <w:rPr>
                <w:szCs w:val="28"/>
              </w:rPr>
              <w:t>«Мы мороза не боимся»</w:t>
            </w:r>
          </w:p>
        </w:tc>
      </w:tr>
      <w:tr w:rsidR="00F31019" w:rsidRPr="00F31019" w:rsidTr="005F7820">
        <w:trPr>
          <w:trHeight w:val="553"/>
        </w:trPr>
        <w:tc>
          <w:tcPr>
            <w:tcW w:w="4154" w:type="dxa"/>
          </w:tcPr>
          <w:p w:rsidR="00F31019" w:rsidRPr="00F31019" w:rsidRDefault="00F31019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 w:rsidRPr="00F31019">
              <w:rPr>
                <w:color w:val="auto"/>
                <w:szCs w:val="28"/>
              </w:rPr>
              <w:t>Январь</w:t>
            </w:r>
          </w:p>
        </w:tc>
        <w:tc>
          <w:tcPr>
            <w:tcW w:w="10129" w:type="dxa"/>
          </w:tcPr>
          <w:p w:rsidR="00F31019" w:rsidRPr="00F31019" w:rsidRDefault="00F31019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 w:rsidRPr="00F31019">
              <w:rPr>
                <w:color w:val="auto"/>
                <w:szCs w:val="28"/>
              </w:rPr>
              <w:t>Спортивный праздник «Зимушка – зима нам веселье принесла»</w:t>
            </w:r>
          </w:p>
        </w:tc>
      </w:tr>
      <w:tr w:rsidR="00F31019" w:rsidRPr="00F31019" w:rsidTr="005F7820">
        <w:trPr>
          <w:trHeight w:val="569"/>
        </w:trPr>
        <w:tc>
          <w:tcPr>
            <w:tcW w:w="4154" w:type="dxa"/>
          </w:tcPr>
          <w:p w:rsidR="00F31019" w:rsidRPr="00F31019" w:rsidRDefault="00F31019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 w:rsidRPr="00F31019">
              <w:rPr>
                <w:color w:val="auto"/>
                <w:szCs w:val="28"/>
              </w:rPr>
              <w:t>Февраль</w:t>
            </w:r>
          </w:p>
        </w:tc>
        <w:tc>
          <w:tcPr>
            <w:tcW w:w="10129" w:type="dxa"/>
          </w:tcPr>
          <w:p w:rsidR="00F31019" w:rsidRPr="00F31019" w:rsidRDefault="00F31019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 w:rsidRPr="00F31019">
              <w:rPr>
                <w:color w:val="auto"/>
                <w:szCs w:val="28"/>
              </w:rPr>
              <w:t>Физкультурный досуг «День защитника Отечества»</w:t>
            </w:r>
          </w:p>
        </w:tc>
      </w:tr>
      <w:tr w:rsidR="00427B9F" w:rsidRPr="00F31019" w:rsidTr="005F7820">
        <w:trPr>
          <w:trHeight w:val="569"/>
        </w:trPr>
        <w:tc>
          <w:tcPr>
            <w:tcW w:w="4154" w:type="dxa"/>
          </w:tcPr>
          <w:p w:rsidR="00427B9F" w:rsidRPr="00F31019" w:rsidRDefault="00427B9F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Март</w:t>
            </w:r>
          </w:p>
        </w:tc>
        <w:tc>
          <w:tcPr>
            <w:tcW w:w="10129" w:type="dxa"/>
          </w:tcPr>
          <w:p w:rsidR="00427B9F" w:rsidRPr="00F31019" w:rsidRDefault="00427B9F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 w:rsidRPr="00F31019">
              <w:rPr>
                <w:color w:val="auto"/>
                <w:szCs w:val="28"/>
              </w:rPr>
              <w:t>Физкультурный досуг</w:t>
            </w:r>
            <w:r>
              <w:rPr>
                <w:color w:val="auto"/>
                <w:szCs w:val="28"/>
              </w:rPr>
              <w:t xml:space="preserve"> </w:t>
            </w:r>
            <w:r w:rsidRPr="00427B9F">
              <w:rPr>
                <w:szCs w:val="28"/>
              </w:rPr>
              <w:t>«Мой веселый звонкий мяч»</w:t>
            </w:r>
          </w:p>
        </w:tc>
      </w:tr>
      <w:tr w:rsidR="00427B9F" w:rsidRPr="00F31019" w:rsidTr="005F7820">
        <w:trPr>
          <w:trHeight w:val="569"/>
        </w:trPr>
        <w:tc>
          <w:tcPr>
            <w:tcW w:w="4154" w:type="dxa"/>
          </w:tcPr>
          <w:p w:rsidR="00427B9F" w:rsidRPr="00F31019" w:rsidRDefault="00427B9F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Апрель</w:t>
            </w:r>
          </w:p>
        </w:tc>
        <w:tc>
          <w:tcPr>
            <w:tcW w:w="10129" w:type="dxa"/>
          </w:tcPr>
          <w:p w:rsidR="00427B9F" w:rsidRPr="00F31019" w:rsidRDefault="00427B9F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 w:rsidRPr="00F31019">
              <w:rPr>
                <w:color w:val="auto"/>
                <w:szCs w:val="28"/>
              </w:rPr>
              <w:t>Физкультурный досуг</w:t>
            </w:r>
            <w:r>
              <w:rPr>
                <w:color w:val="auto"/>
                <w:szCs w:val="28"/>
              </w:rPr>
              <w:t xml:space="preserve"> </w:t>
            </w:r>
            <w:r>
              <w:rPr>
                <w:szCs w:val="28"/>
              </w:rPr>
              <w:t>посвященный</w:t>
            </w:r>
            <w:r w:rsidRPr="00427B9F">
              <w:rPr>
                <w:szCs w:val="28"/>
              </w:rPr>
              <w:t xml:space="preserve"> Дню Космонавтики «Этот загадочный космос»</w:t>
            </w:r>
          </w:p>
        </w:tc>
      </w:tr>
      <w:tr w:rsidR="00F31019" w:rsidRPr="00F31019" w:rsidTr="005F7820">
        <w:trPr>
          <w:trHeight w:val="553"/>
        </w:trPr>
        <w:tc>
          <w:tcPr>
            <w:tcW w:w="4154" w:type="dxa"/>
          </w:tcPr>
          <w:p w:rsidR="00F31019" w:rsidRPr="00F31019" w:rsidRDefault="00F31019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 w:rsidRPr="00F31019">
              <w:rPr>
                <w:color w:val="auto"/>
                <w:szCs w:val="28"/>
              </w:rPr>
              <w:t>Май</w:t>
            </w:r>
          </w:p>
        </w:tc>
        <w:tc>
          <w:tcPr>
            <w:tcW w:w="10129" w:type="dxa"/>
          </w:tcPr>
          <w:p w:rsidR="00F31019" w:rsidRPr="00F31019" w:rsidRDefault="00F31019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 w:rsidRPr="00F31019">
              <w:rPr>
                <w:color w:val="auto"/>
                <w:szCs w:val="28"/>
              </w:rPr>
              <w:t>Физкультурный досуг «Журчат ручьи, кричат грачи»</w:t>
            </w:r>
          </w:p>
        </w:tc>
      </w:tr>
      <w:tr w:rsidR="00F31019" w:rsidRPr="00F31019" w:rsidTr="005F7820">
        <w:trPr>
          <w:trHeight w:val="569"/>
        </w:trPr>
        <w:tc>
          <w:tcPr>
            <w:tcW w:w="4154" w:type="dxa"/>
          </w:tcPr>
          <w:p w:rsidR="00F31019" w:rsidRPr="00F31019" w:rsidRDefault="00F31019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 w:rsidRPr="00F31019">
              <w:rPr>
                <w:color w:val="auto"/>
                <w:szCs w:val="28"/>
              </w:rPr>
              <w:t>Июнь</w:t>
            </w:r>
          </w:p>
        </w:tc>
        <w:tc>
          <w:tcPr>
            <w:tcW w:w="10129" w:type="dxa"/>
          </w:tcPr>
          <w:p w:rsidR="00F31019" w:rsidRPr="00F31019" w:rsidRDefault="00F31019" w:rsidP="00F31019">
            <w:pPr>
              <w:spacing w:line="312" w:lineRule="auto"/>
              <w:ind w:left="550" w:right="136" w:firstLine="0"/>
              <w:jc w:val="center"/>
              <w:rPr>
                <w:color w:val="auto"/>
                <w:szCs w:val="28"/>
              </w:rPr>
            </w:pPr>
            <w:r w:rsidRPr="00F31019">
              <w:rPr>
                <w:color w:val="auto"/>
                <w:szCs w:val="28"/>
              </w:rPr>
              <w:t>Спортивный праздник «Здравствуй лето красное»</w:t>
            </w:r>
          </w:p>
        </w:tc>
      </w:tr>
    </w:tbl>
    <w:p w:rsidR="00F31019" w:rsidRDefault="00F31019" w:rsidP="00B83014">
      <w:pPr>
        <w:spacing w:after="78" w:line="259" w:lineRule="auto"/>
        <w:ind w:left="0" w:right="66" w:firstLine="0"/>
      </w:pPr>
    </w:p>
    <w:p w:rsidR="00CA02ED" w:rsidRDefault="008A7D93">
      <w:pPr>
        <w:spacing w:after="0" w:line="259" w:lineRule="auto"/>
        <w:ind w:left="440" w:right="1" w:hanging="10"/>
        <w:jc w:val="center"/>
      </w:pPr>
      <w:r>
        <w:rPr>
          <w:b/>
          <w:sz w:val="32"/>
        </w:rPr>
        <w:t xml:space="preserve">3.Организационный раздел. </w:t>
      </w:r>
    </w:p>
    <w:p w:rsidR="00CA02ED" w:rsidRDefault="00CA02ED">
      <w:pPr>
        <w:spacing w:after="133" w:line="259" w:lineRule="auto"/>
        <w:ind w:left="475" w:right="0" w:firstLine="0"/>
        <w:jc w:val="center"/>
      </w:pPr>
    </w:p>
    <w:p w:rsidR="00936625" w:rsidRDefault="0049641C" w:rsidP="00936625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3.1</w:t>
      </w:r>
      <w:r w:rsidR="00936625">
        <w:rPr>
          <w:b/>
          <w:bCs/>
          <w:szCs w:val="28"/>
        </w:rPr>
        <w:t>. Организация образовательной деятельности</w:t>
      </w:r>
    </w:p>
    <w:p w:rsidR="00936625" w:rsidRDefault="00936625" w:rsidP="00936625">
      <w:pPr>
        <w:spacing w:after="0" w:line="240" w:lineRule="auto"/>
        <w:jc w:val="center"/>
        <w:rPr>
          <w:b/>
          <w:bCs/>
          <w:szCs w:val="28"/>
        </w:rPr>
      </w:pPr>
    </w:p>
    <w:p w:rsidR="00936625" w:rsidRDefault="00936625" w:rsidP="00936625">
      <w:pPr>
        <w:spacing w:after="0" w:line="240" w:lineRule="auto"/>
        <w:rPr>
          <w:bCs/>
          <w:szCs w:val="28"/>
        </w:rPr>
      </w:pPr>
      <w:r w:rsidRPr="00492E09">
        <w:rPr>
          <w:bCs/>
          <w:szCs w:val="28"/>
        </w:rPr>
        <w:t>Организация образовательной деятельности</w:t>
      </w:r>
      <w:r>
        <w:rPr>
          <w:bCs/>
          <w:szCs w:val="28"/>
        </w:rPr>
        <w:t xml:space="preserve"> (физическое развитие) по ООП ДО и АООП ДО осуществляется согласно требованиям СанПин 2.4.1.3049-13 (в форме образовательных развивающих ситуаций на игровой основе)</w:t>
      </w:r>
    </w:p>
    <w:p w:rsidR="00936625" w:rsidRDefault="00936625" w:rsidP="00936625">
      <w:pPr>
        <w:spacing w:after="0" w:line="240" w:lineRule="auto"/>
        <w:rPr>
          <w:bCs/>
          <w:szCs w:val="28"/>
        </w:rPr>
      </w:pPr>
    </w:p>
    <w:tbl>
      <w:tblPr>
        <w:tblStyle w:val="a7"/>
        <w:tblW w:w="14980" w:type="dxa"/>
        <w:tblLook w:val="04A0" w:firstRow="1" w:lastRow="0" w:firstColumn="1" w:lastColumn="0" w:noHBand="0" w:noVBand="1"/>
      </w:tblPr>
      <w:tblGrid>
        <w:gridCol w:w="3130"/>
        <w:gridCol w:w="3130"/>
        <w:gridCol w:w="3130"/>
        <w:gridCol w:w="3130"/>
        <w:gridCol w:w="2460"/>
      </w:tblGrid>
      <w:tr w:rsidR="00936625" w:rsidTr="00936625">
        <w:trPr>
          <w:trHeight w:val="243"/>
        </w:trPr>
        <w:tc>
          <w:tcPr>
            <w:tcW w:w="3130" w:type="dxa"/>
          </w:tcPr>
          <w:p w:rsidR="00936625" w:rsidRPr="001A37F4" w:rsidRDefault="00936625" w:rsidP="005F7820">
            <w:pPr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30" w:type="dxa"/>
          </w:tcPr>
          <w:p w:rsidR="00936625" w:rsidRPr="001A37F4" w:rsidRDefault="00936625" w:rsidP="005F7820">
            <w:pPr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3130" w:type="dxa"/>
          </w:tcPr>
          <w:p w:rsidR="00936625" w:rsidRPr="001A37F4" w:rsidRDefault="00936625" w:rsidP="005F7820">
            <w:pPr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3130" w:type="dxa"/>
          </w:tcPr>
          <w:p w:rsidR="00936625" w:rsidRPr="001A37F4" w:rsidRDefault="00936625" w:rsidP="005F7820">
            <w:pPr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2460" w:type="dxa"/>
          </w:tcPr>
          <w:p w:rsidR="00936625" w:rsidRPr="001A37F4" w:rsidRDefault="00936625" w:rsidP="005F7820">
            <w:pPr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Пятница</w:t>
            </w:r>
          </w:p>
        </w:tc>
      </w:tr>
      <w:tr w:rsidR="00936625" w:rsidTr="00936625">
        <w:trPr>
          <w:trHeight w:val="750"/>
        </w:trPr>
        <w:tc>
          <w:tcPr>
            <w:tcW w:w="3130" w:type="dxa"/>
          </w:tcPr>
          <w:p w:rsidR="00936625" w:rsidRPr="001A37F4" w:rsidRDefault="006B2230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9.00-9.25-первая группа </w:t>
            </w:r>
            <w:r w:rsidR="00936625" w:rsidRPr="001A37F4">
              <w:rPr>
                <w:bCs/>
                <w:sz w:val="24"/>
                <w:szCs w:val="24"/>
              </w:rPr>
              <w:t>раннего возраста</w:t>
            </w:r>
            <w:r w:rsidR="00936625">
              <w:rPr>
                <w:bCs/>
                <w:sz w:val="24"/>
                <w:szCs w:val="24"/>
              </w:rPr>
              <w:t xml:space="preserve"> (по подгруппам)</w:t>
            </w:r>
          </w:p>
        </w:tc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9.00-9.20- средняя группа «А»</w:t>
            </w:r>
          </w:p>
        </w:tc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9.00-9.20- средняя группа «Б»</w:t>
            </w:r>
          </w:p>
        </w:tc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9.00-9.10- вторая группа раннего возраста</w:t>
            </w:r>
          </w:p>
        </w:tc>
        <w:tc>
          <w:tcPr>
            <w:tcW w:w="246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9.00-9.15- младшая группа</w:t>
            </w:r>
          </w:p>
        </w:tc>
      </w:tr>
      <w:tr w:rsidR="00936625" w:rsidTr="00936625">
        <w:trPr>
          <w:trHeight w:val="750"/>
        </w:trPr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9.30-9.40- вторая группа раннего возраста</w:t>
            </w:r>
          </w:p>
        </w:tc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9.25-9.40- младшая группа</w:t>
            </w:r>
          </w:p>
        </w:tc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9.30-9.50- средняя группа «А»</w:t>
            </w:r>
          </w:p>
        </w:tc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9.25-9.40- младшая группа</w:t>
            </w:r>
          </w:p>
        </w:tc>
        <w:tc>
          <w:tcPr>
            <w:tcW w:w="246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9.30-9.50- средняя группа «Б»</w:t>
            </w:r>
          </w:p>
        </w:tc>
      </w:tr>
      <w:tr w:rsidR="00936625" w:rsidTr="006B2230">
        <w:trPr>
          <w:trHeight w:val="1247"/>
        </w:trPr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9.45-10.10- старшая группа</w:t>
            </w:r>
          </w:p>
        </w:tc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9.45-10.15- подготовительная «А» группа</w:t>
            </w:r>
          </w:p>
        </w:tc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10.20-10.50- подготовительная группа «А»</w:t>
            </w:r>
          </w:p>
        </w:tc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9.50-10.15- подготовительная группа «Б»</w:t>
            </w:r>
          </w:p>
        </w:tc>
        <w:tc>
          <w:tcPr>
            <w:tcW w:w="246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10.40-11.00- средняя группа «А» (физическая культура на свежем воздухе)</w:t>
            </w:r>
          </w:p>
        </w:tc>
      </w:tr>
      <w:tr w:rsidR="00936625" w:rsidTr="00936625">
        <w:trPr>
          <w:trHeight w:val="1255"/>
        </w:trPr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10.15-10.40- подготовительная группа «Б»</w:t>
            </w:r>
          </w:p>
        </w:tc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10.40-11.00- средняя группа «Б» (физическая культура на свежем воздухе)</w:t>
            </w:r>
          </w:p>
        </w:tc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15.30-15.55- старшая группа</w:t>
            </w:r>
          </w:p>
        </w:tc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11.00-11.25-старшая группа (физическая культура на свежем воздухе)</w:t>
            </w:r>
          </w:p>
        </w:tc>
        <w:tc>
          <w:tcPr>
            <w:tcW w:w="246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15.50-16.00- вторая группа раннего возраста</w:t>
            </w:r>
          </w:p>
        </w:tc>
      </w:tr>
      <w:tr w:rsidR="00936625" w:rsidTr="00936625">
        <w:trPr>
          <w:trHeight w:val="1502"/>
        </w:trPr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11.20-11.50- подготовительная группа «А» (физическая культура на свежем воздухе)</w:t>
            </w:r>
          </w:p>
        </w:tc>
        <w:tc>
          <w:tcPr>
            <w:tcW w:w="3130" w:type="dxa"/>
          </w:tcPr>
          <w:p w:rsidR="00936625" w:rsidRPr="001A37F4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11.20-11.45- подготовительная группа «Б» (физическая культура на свежем воздухе)</w:t>
            </w:r>
          </w:p>
        </w:tc>
        <w:tc>
          <w:tcPr>
            <w:tcW w:w="3130" w:type="dxa"/>
          </w:tcPr>
          <w:p w:rsidR="00936625" w:rsidRDefault="00936625" w:rsidP="006B2230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A37F4">
              <w:rPr>
                <w:bCs/>
                <w:sz w:val="24"/>
                <w:szCs w:val="24"/>
              </w:rPr>
              <w:t>15.55-16.20- первая группа раннего возраста</w:t>
            </w:r>
          </w:p>
          <w:p w:rsidR="00936625" w:rsidRPr="001A37F4" w:rsidRDefault="00936625" w:rsidP="006B2230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(по подгруппам) </w:t>
            </w:r>
          </w:p>
        </w:tc>
        <w:tc>
          <w:tcPr>
            <w:tcW w:w="3130" w:type="dxa"/>
          </w:tcPr>
          <w:p w:rsidR="00936625" w:rsidRPr="001A37F4" w:rsidRDefault="00936625" w:rsidP="006B2230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936625" w:rsidRPr="001A37F4" w:rsidRDefault="00936625" w:rsidP="006B2230">
            <w:pPr>
              <w:jc w:val="left"/>
              <w:rPr>
                <w:bCs/>
                <w:sz w:val="24"/>
                <w:szCs w:val="24"/>
              </w:rPr>
            </w:pPr>
          </w:p>
        </w:tc>
      </w:tr>
    </w:tbl>
    <w:p w:rsidR="006B2230" w:rsidRDefault="006B2230" w:rsidP="00B83014">
      <w:pPr>
        <w:spacing w:after="282" w:line="259" w:lineRule="auto"/>
        <w:ind w:left="0" w:right="0" w:firstLine="0"/>
        <w:jc w:val="left"/>
      </w:pPr>
    </w:p>
    <w:p w:rsidR="0049641C" w:rsidRDefault="0049641C" w:rsidP="00B83014">
      <w:pPr>
        <w:spacing w:after="282" w:line="259" w:lineRule="auto"/>
        <w:ind w:left="0" w:right="0" w:firstLine="0"/>
        <w:jc w:val="left"/>
      </w:pPr>
    </w:p>
    <w:p w:rsidR="00CA02ED" w:rsidRDefault="0049641C">
      <w:pPr>
        <w:spacing w:after="5" w:line="271" w:lineRule="auto"/>
        <w:ind w:left="1153" w:right="727" w:hanging="10"/>
        <w:jc w:val="center"/>
      </w:pPr>
      <w:r>
        <w:rPr>
          <w:b/>
        </w:rPr>
        <w:t>3.2</w:t>
      </w:r>
      <w:r w:rsidR="008A7D93">
        <w:rPr>
          <w:b/>
        </w:rPr>
        <w:t xml:space="preserve">. Особенности организации образовательного пространства </w:t>
      </w:r>
    </w:p>
    <w:p w:rsidR="00CA02ED" w:rsidRDefault="00CA02ED">
      <w:pPr>
        <w:spacing w:after="22" w:line="259" w:lineRule="auto"/>
        <w:ind w:left="1215" w:right="0" w:firstLine="0"/>
        <w:jc w:val="center"/>
      </w:pPr>
    </w:p>
    <w:p w:rsidR="00CA02ED" w:rsidRDefault="008A7D93">
      <w:pPr>
        <w:ind w:left="551" w:right="138" w:firstLine="710"/>
      </w:pPr>
      <w:r>
        <w:t xml:space="preserve">Развивающая предметно-пространственная среда - это естественная комфортабельная обстановка, рационально организованная в пространстве и времени, насыщенная разнообразными предметами и игровыми материалами; это комплекс эстетических, психолого-педагогических условий, необходимых для осуществления педагогического процесса.  </w:t>
      </w:r>
    </w:p>
    <w:p w:rsidR="00CA02ED" w:rsidRDefault="008A7D93">
      <w:pPr>
        <w:ind w:left="551" w:right="138" w:firstLine="710"/>
      </w:pPr>
      <w:r>
        <w:rPr>
          <w:b/>
          <w:i/>
        </w:rPr>
        <w:t>Развивающая предметно-пространственная среда должна быть:</w:t>
      </w:r>
      <w:r>
        <w:t xml:space="preserve">содержательно-насыщенной, полифункциональной, трансформируемой, вариативной, доступной, безопасной. </w:t>
      </w:r>
    </w:p>
    <w:p w:rsidR="00CA02ED" w:rsidRDefault="008A7D93">
      <w:pPr>
        <w:ind w:left="551" w:right="138" w:firstLine="710"/>
      </w:pPr>
      <w:r>
        <w:rPr>
          <w:i/>
        </w:rPr>
        <w:lastRenderedPageBreak/>
        <w:t>Насыщенность</w:t>
      </w:r>
      <w:r>
        <w:t xml:space="preserve"> среды должна соответствовать возрастным возможностям детей и содержанию Программы. Образовательное пространство должно быть оснащено средствами </w:t>
      </w:r>
      <w:r w:rsidR="008E2755">
        <w:t>обучения, соответствующими</w:t>
      </w:r>
      <w:r>
        <w:t xml:space="preserve"> материалами, игровым, спортивным, оздоровительным оборудованием, инвентарём.                                               </w:t>
      </w:r>
    </w:p>
    <w:p w:rsidR="00CA02ED" w:rsidRDefault="008A7D93">
      <w:pPr>
        <w:ind w:left="551" w:right="138" w:firstLine="710"/>
      </w:pPr>
      <w:r>
        <w:rPr>
          <w:i/>
        </w:rPr>
        <w:t>Трансформируемость</w:t>
      </w:r>
      <w:r>
        <w:t xml:space="preserve"> пространства предполагает: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CA02ED" w:rsidRDefault="008A7D93">
      <w:pPr>
        <w:ind w:left="551" w:right="138" w:firstLine="710"/>
      </w:pPr>
      <w:r>
        <w:rPr>
          <w:i/>
        </w:rPr>
        <w:t>Полифункциональность</w:t>
      </w:r>
      <w:r>
        <w:t xml:space="preserve"> материалов предполагает: возможность разнообразного использования различных составляющих предметной среды, </w:t>
      </w:r>
      <w:r w:rsidR="008E2755">
        <w:t>например,</w:t>
      </w:r>
      <w:r>
        <w:t xml:space="preserve"> матов, мягких модулей, шнурков и т. д. </w:t>
      </w:r>
    </w:p>
    <w:p w:rsidR="00CA02ED" w:rsidRDefault="008A7D93">
      <w:pPr>
        <w:ind w:left="551" w:right="138" w:firstLine="710"/>
      </w:pPr>
      <w:r>
        <w:rPr>
          <w:i/>
        </w:rPr>
        <w:t>Вариативность</w:t>
      </w:r>
      <w:r>
        <w:t xml:space="preserve"> среды предполагает: </w:t>
      </w:r>
      <w:r w:rsidR="00F31019">
        <w:t>наличие разнообразных</w:t>
      </w:r>
      <w:r>
        <w:t xml:space="preserve">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CA02ED" w:rsidRDefault="008A7D93">
      <w:pPr>
        <w:ind w:left="551" w:right="138" w:firstLine="710"/>
      </w:pPr>
      <w:r>
        <w:rPr>
          <w:i/>
        </w:rPr>
        <w:t>Доступность</w:t>
      </w:r>
      <w:r>
        <w:t xml:space="preserve"> среды предполагает: доступность для воспитанников всех помещений где осуществляется образовательный процесс;</w:t>
      </w:r>
      <w:r w:rsidR="00E730EC">
        <w:t xml:space="preserve"> </w:t>
      </w:r>
      <w:r>
        <w:t xml:space="preserve">свободный доступ воспитанников к физкультурному оборудованию, дидактическим играм, игрушкам, материалам, пособиям, обеспечивающим все основные виды детской активности. </w:t>
      </w:r>
    </w:p>
    <w:p w:rsidR="00CA02ED" w:rsidRDefault="008A7D93">
      <w:pPr>
        <w:ind w:left="551" w:right="138" w:firstLine="710"/>
      </w:pPr>
      <w:r>
        <w:rPr>
          <w:i/>
        </w:rPr>
        <w:t>Безопасность</w:t>
      </w:r>
      <w:r>
        <w:t xml:space="preserve"> предметно-пространственной среды предполагает соответствие всех её элементов требованиям по обеспечению надёжности и безопасности их использования.   </w:t>
      </w:r>
    </w:p>
    <w:p w:rsidR="00CA02ED" w:rsidRDefault="00CA02ED">
      <w:pPr>
        <w:spacing w:after="77" w:line="259" w:lineRule="auto"/>
        <w:ind w:left="2502" w:right="0" w:firstLine="0"/>
        <w:jc w:val="center"/>
      </w:pPr>
    </w:p>
    <w:p w:rsidR="00CA02ED" w:rsidRDefault="0049641C">
      <w:pPr>
        <w:spacing w:after="56" w:line="271" w:lineRule="auto"/>
        <w:ind w:left="5488" w:right="0" w:hanging="3246"/>
        <w:jc w:val="left"/>
      </w:pPr>
      <w:r>
        <w:rPr>
          <w:b/>
        </w:rPr>
        <w:t>3.3</w:t>
      </w:r>
      <w:r w:rsidR="008A7D93">
        <w:rPr>
          <w:b/>
        </w:rPr>
        <w:t xml:space="preserve">. Особенности организации развивающей предметно-пространственной среды в группе комбинированной направленности </w:t>
      </w:r>
    </w:p>
    <w:p w:rsidR="00CA02ED" w:rsidRDefault="008A7D93">
      <w:pPr>
        <w:ind w:left="551" w:right="138" w:firstLine="710"/>
      </w:pPr>
      <w:r>
        <w:t xml:space="preserve">Обстановка, созданная в групповом помещении, должна уравновешивать эмоциональный фон каждого ребенка, способствовать его эмоциональному благополучию. Эмоциональная насыщенность -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 </w:t>
      </w:r>
    </w:p>
    <w:p w:rsidR="00CA02ED" w:rsidRDefault="008A7D93">
      <w:pPr>
        <w:ind w:left="551" w:right="138" w:firstLine="706"/>
      </w:pPr>
      <w:r>
        <w:t>В группе для детей с тяжелым нарушением речи создан уголок физической культуры, где располагаются различные пособия, в том числе для профилактики плоскостопия, проведения гимнастики для глаз, дыхательной и речевой гимнастики.</w:t>
      </w:r>
      <w:r w:rsidR="00E730EC">
        <w:t xml:space="preserve"> </w:t>
      </w:r>
      <w:r>
        <w:t>Подобная организация физкультурных уголков позволяет ребенку выбирать интересные для себя атрибу</w:t>
      </w:r>
      <w:r>
        <w:rPr>
          <w:rFonts w:ascii="Calibri" w:eastAsia="Calibri" w:hAnsi="Calibri" w:cs="Calibri"/>
        </w:rPr>
        <w:t>т</w:t>
      </w:r>
      <w:r>
        <w:t xml:space="preserve">ы для спортивных и подвижных игр, а педагогу дает возможность эффективно организовывать индивидуальную работу </w:t>
      </w:r>
      <w:r w:rsidR="00F31019">
        <w:t>с детьми</w:t>
      </w:r>
      <w:r>
        <w:t xml:space="preserve"> не только по отрабатыванию основных видов движений, но и решать коррекционные задачи.  </w:t>
      </w:r>
    </w:p>
    <w:p w:rsidR="00CA02ED" w:rsidRDefault="008A7D93">
      <w:pPr>
        <w:ind w:left="551" w:right="138" w:firstLine="710"/>
      </w:pPr>
      <w:r>
        <w:lastRenderedPageBreak/>
        <w:t>С целью формирования правильного звукопроизношения подобраны пособия для работы над речевым дыханием: «Вертушки», «Аэрофутбол</w:t>
      </w:r>
      <w:r w:rsidR="008E2755">
        <w:t>», «</w:t>
      </w:r>
      <w:r>
        <w:t xml:space="preserve">Загони в ворота (фрукты)», бутылки с трубочкой и т.д. </w:t>
      </w:r>
    </w:p>
    <w:p w:rsidR="00CA02ED" w:rsidRDefault="008A7D93">
      <w:pPr>
        <w:ind w:left="551" w:right="138" w:firstLine="710"/>
      </w:pPr>
      <w:r>
        <w:t xml:space="preserve">Для обогащения словарного запаса и формирования грамматического строя речи в физкультурном уголке представлены предметные картинки «Зимние виды спорта», «Летние виды спорта», «Спортивный инвентарь» и т.д. </w:t>
      </w:r>
    </w:p>
    <w:p w:rsidR="00CA02ED" w:rsidRDefault="00CA02ED" w:rsidP="00B83014">
      <w:pPr>
        <w:spacing w:after="0" w:line="259" w:lineRule="auto"/>
        <w:ind w:left="0" w:right="0" w:firstLine="0"/>
      </w:pPr>
    </w:p>
    <w:p w:rsidR="00CA02ED" w:rsidRDefault="0049641C">
      <w:pPr>
        <w:spacing w:after="55" w:line="271" w:lineRule="auto"/>
        <w:ind w:left="6035" w:right="1881" w:hanging="3150"/>
        <w:jc w:val="left"/>
      </w:pPr>
      <w:r>
        <w:rPr>
          <w:b/>
        </w:rPr>
        <w:t>3.4</w:t>
      </w:r>
      <w:r w:rsidR="008A7D93">
        <w:rPr>
          <w:b/>
        </w:rPr>
        <w:t xml:space="preserve">. Особенности организации развивающей предметно-пространственной среды спортивного зала. </w:t>
      </w:r>
    </w:p>
    <w:p w:rsidR="00CA02ED" w:rsidRDefault="008A7D93">
      <w:pPr>
        <w:ind w:left="551" w:right="138" w:firstLine="706"/>
      </w:pPr>
      <w:r>
        <w:t xml:space="preserve">Среда физкультурного зала стимулирует физическую активность детей, присущее им желание двигаться, познавать, побуждать к подвижным играм. Оснащение спортивного зала способствует ознакомлению с эффективными способами сохранения и укрепления здоровья, обогащению двигательного опыта каждого ребёнка, расширению функциональных возможностей организма, целостному развитию личности. Для организации спортивных и подвижных игр дети имеют </w:t>
      </w:r>
      <w:r w:rsidR="00936625">
        <w:t xml:space="preserve">возможность использовать </w:t>
      </w:r>
      <w:r>
        <w:t>игровое и спортивное оборудование.</w:t>
      </w:r>
      <w:r w:rsidR="00E730EC">
        <w:t xml:space="preserve"> </w:t>
      </w:r>
      <w:r>
        <w:t>Правильный подбор оборудования содействует освоению ребёнком жизненно важных двигательных навыков (ходьбы, бега, прыжков, метания, ползания - лазанья). Для формирования</w:t>
      </w:r>
      <w:r w:rsidR="00936625">
        <w:t xml:space="preserve"> навыков ходьбы имеются </w:t>
      </w:r>
      <w:r>
        <w:t>наклонные доски, верёвочки, шнуры, канаты, ленты, зрительные ориентиры. Для освоения прыжков используются: шнуры, ленты, короткие скакалки, гим</w:t>
      </w:r>
      <w:r w:rsidR="00936625">
        <w:t>настические маты</w:t>
      </w:r>
      <w:r>
        <w:t xml:space="preserve">. Для освоения лазания и ползания используется наклонная доска, дуги, канат, гимнастические скамейки, обручи, гимнастическая стенка, веревочные лестницы. Для формирования навыков метания используются большие и малые мячи, мешочки с песком, обручи, корзины.  </w:t>
      </w:r>
    </w:p>
    <w:p w:rsidR="00CA02ED" w:rsidRDefault="00277B10" w:rsidP="00936625">
      <w:pPr>
        <w:ind w:left="551" w:right="138" w:firstLine="706"/>
      </w:pPr>
      <w:r>
        <w:t xml:space="preserve">В </w:t>
      </w:r>
      <w:r w:rsidR="008A7D93">
        <w:t xml:space="preserve">спортивном зале дети имеют возможность заниматься на тренажерах. Занятия на тренажерах способствуют развитию силы рук и ног, общей выносливости и физических качеств. </w:t>
      </w:r>
    </w:p>
    <w:p w:rsidR="00CA02ED" w:rsidRDefault="00CA02ED">
      <w:pPr>
        <w:spacing w:after="21" w:line="259" w:lineRule="auto"/>
        <w:ind w:left="533" w:right="0" w:firstLine="0"/>
        <w:jc w:val="center"/>
        <w:rPr>
          <w:b/>
          <w:i/>
        </w:rPr>
      </w:pPr>
    </w:p>
    <w:p w:rsidR="00936625" w:rsidRPr="00936625" w:rsidRDefault="0049641C" w:rsidP="00936625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3.5. </w:t>
      </w:r>
      <w:r w:rsidR="00936625" w:rsidRPr="00936625">
        <w:rPr>
          <w:b/>
          <w:color w:val="auto"/>
          <w:szCs w:val="28"/>
        </w:rPr>
        <w:t>Материально-техническое обеспечение</w:t>
      </w:r>
      <w:r w:rsidR="00A536C4">
        <w:rPr>
          <w:b/>
          <w:color w:val="auto"/>
          <w:szCs w:val="28"/>
        </w:rPr>
        <w:t xml:space="preserve"> спортивного зала</w:t>
      </w:r>
    </w:p>
    <w:p w:rsidR="00936625" w:rsidRPr="00936625" w:rsidRDefault="00936625" w:rsidP="00936625">
      <w:pPr>
        <w:spacing w:after="0" w:line="240" w:lineRule="auto"/>
        <w:ind w:left="0" w:right="0" w:firstLine="0"/>
        <w:rPr>
          <w:b/>
          <w:i/>
          <w:color w:val="auto"/>
          <w:szCs w:val="28"/>
        </w:rPr>
      </w:pPr>
    </w:p>
    <w:tbl>
      <w:tblPr>
        <w:tblW w:w="142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8312"/>
        <w:gridCol w:w="5196"/>
      </w:tblGrid>
      <w:tr w:rsidR="00936625" w:rsidRPr="00936625" w:rsidTr="00936625">
        <w:trPr>
          <w:trHeight w:val="363"/>
        </w:trPr>
        <w:tc>
          <w:tcPr>
            <w:tcW w:w="1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center"/>
              <w:rPr>
                <w:i/>
                <w:color w:val="auto"/>
                <w:szCs w:val="28"/>
              </w:rPr>
            </w:pPr>
            <w:r w:rsidRPr="00936625">
              <w:rPr>
                <w:i/>
                <w:color w:val="auto"/>
                <w:szCs w:val="28"/>
              </w:rPr>
              <w:t>Стандартное оборудование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Баскетбольное кольцо с сеткой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 xml:space="preserve">Гантели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20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Мяч футбольный (резиновый)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15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Мяч цветной большой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19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Мяч цветной средний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29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Мяч цветной маленький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32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Шар красный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91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Шар синий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77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Шар зелёный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70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Шар жёлтый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63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Канат (длина 3м)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1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Гантели (пластмассовые)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20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Набор кеглей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rFonts w:eastAsia="Calibri"/>
                <w:color w:val="auto"/>
                <w:kern w:val="24"/>
                <w:szCs w:val="28"/>
              </w:rPr>
              <w:t>Клюшка хоккейная пластмассовая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Гимнастическая палка жёлтая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5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Гимнастическая палка зелёная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20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Мат большой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10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Мат маленький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1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Мат тонкий</w:t>
            </w:r>
          </w:p>
        </w:tc>
        <w:tc>
          <w:tcPr>
            <w:tcW w:w="5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25" w:rsidRPr="00936625" w:rsidRDefault="00936625" w:rsidP="00936625">
            <w:pPr>
              <w:spacing w:after="0" w:line="240" w:lineRule="auto"/>
              <w:ind w:left="0" w:right="0" w:firstLine="0"/>
              <w:jc w:val="left"/>
              <w:rPr>
                <w:rFonts w:cs="Calibri"/>
                <w:color w:val="auto"/>
                <w:szCs w:val="28"/>
              </w:rPr>
            </w:pPr>
            <w:r w:rsidRPr="00936625">
              <w:rPr>
                <w:rFonts w:cs="Calibri"/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Лестница гимнастическая (на стенку)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Батут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Бревно гимнастическое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1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Бревно гимнастическое (на стенку)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Скамейка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Радуга (лестница)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1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kern w:val="24"/>
                <w:szCs w:val="28"/>
              </w:rPr>
            </w:pPr>
            <w:r w:rsidRPr="00936625">
              <w:rPr>
                <w:rFonts w:eastAsia="Calibri"/>
                <w:color w:val="auto"/>
                <w:kern w:val="24"/>
                <w:szCs w:val="28"/>
              </w:rPr>
              <w:t>Игра серсо (с кольцами)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4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Стойки для бега через барьер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Велотренажёр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Беговая дорожка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1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rFonts w:eastAsia="Calibri"/>
                <w:color w:val="auto"/>
                <w:kern w:val="24"/>
                <w:szCs w:val="28"/>
              </w:rPr>
              <w:t>Мячи с рожками для прыжков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10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Обруч большой (диаметр 80 см 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Обруч малый (диаметр 57 - 61 см 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3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Обруч средний (диаметр 74-77см)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5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Палка гимнастическая пластмассовая (длина 70см)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19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Палка гимнастическая пластмассовая (длина 50см)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6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Палка гимнастическая пластмассовая (длина 34см)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6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Городок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Дуга для подлезания  (длина 50см)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Насос для мячей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10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Скакалка (большая)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13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Дуга для подлезания (длина 40см)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Мяч для метания (вес 150гр)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Мешочек с песком жёлтый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Мешочек с песком красный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Флажок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25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Лента на кольце (длина 50см)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4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Палки для финской ходьбы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25</w:t>
            </w:r>
          </w:p>
        </w:tc>
      </w:tr>
      <w:tr w:rsidR="00936625" w:rsidRPr="00936625" w:rsidTr="00936625">
        <w:trPr>
          <w:trHeight w:val="378"/>
        </w:trPr>
        <w:tc>
          <w:tcPr>
            <w:tcW w:w="1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center"/>
              <w:rPr>
                <w:i/>
                <w:color w:val="auto"/>
                <w:szCs w:val="28"/>
              </w:rPr>
            </w:pPr>
            <w:r w:rsidRPr="00936625">
              <w:rPr>
                <w:i/>
                <w:color w:val="auto"/>
                <w:szCs w:val="28"/>
              </w:rPr>
              <w:t>Нестандартное оборудование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Сетка заградительная на окнах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1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Ящик под спортивный инвентарь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7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Стеллаж под спортивный инвентарь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25" w:rsidRPr="00936625" w:rsidRDefault="00936625" w:rsidP="00936625">
            <w:pPr>
              <w:numPr>
                <w:ilvl w:val="0"/>
                <w:numId w:val="40"/>
              </w:numPr>
              <w:spacing w:after="0" w:line="276" w:lineRule="auto"/>
              <w:ind w:right="0"/>
              <w:jc w:val="left"/>
              <w:rPr>
                <w:color w:val="auto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Стенка под спортивный инвентарь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936625">
              <w:rPr>
                <w:color w:val="auto"/>
                <w:szCs w:val="28"/>
              </w:rPr>
              <w:t>2</w:t>
            </w:r>
          </w:p>
        </w:tc>
      </w:tr>
      <w:tr w:rsidR="00936625" w:rsidRPr="00936625" w:rsidTr="00936625">
        <w:trPr>
          <w:trHeight w:val="318"/>
        </w:trPr>
        <w:tc>
          <w:tcPr>
            <w:tcW w:w="1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25" w:rsidRPr="00936625" w:rsidRDefault="00936625" w:rsidP="00936625">
            <w:pPr>
              <w:spacing w:after="0" w:line="240" w:lineRule="auto"/>
              <w:ind w:left="0" w:right="0" w:firstLine="0"/>
              <w:jc w:val="left"/>
              <w:rPr>
                <w:rFonts w:cs="Calibri"/>
                <w:b/>
                <w:i/>
                <w:color w:val="auto"/>
                <w:szCs w:val="28"/>
              </w:rPr>
            </w:pPr>
            <w:r w:rsidRPr="00936625">
              <w:rPr>
                <w:rFonts w:cs="Calibri"/>
                <w:i/>
                <w:color w:val="auto"/>
                <w:szCs w:val="28"/>
              </w:rPr>
              <w:t>Площадь спортивного зала 78,68 м</w:t>
            </w:r>
            <w:r w:rsidRPr="00936625">
              <w:rPr>
                <w:rFonts w:cs="Calibri"/>
                <w:i/>
                <w:color w:val="auto"/>
                <w:szCs w:val="28"/>
                <w:vertAlign w:val="superscript"/>
              </w:rPr>
              <w:t>2</w:t>
            </w:r>
          </w:p>
        </w:tc>
      </w:tr>
    </w:tbl>
    <w:p w:rsidR="00936625" w:rsidRPr="00936625" w:rsidRDefault="00936625" w:rsidP="00936625">
      <w:pPr>
        <w:spacing w:after="0" w:line="240" w:lineRule="auto"/>
        <w:ind w:left="0" w:right="0" w:firstLine="0"/>
        <w:jc w:val="left"/>
        <w:rPr>
          <w:rFonts w:cs="Calibri"/>
          <w:color w:val="auto"/>
          <w:szCs w:val="28"/>
        </w:rPr>
      </w:pPr>
    </w:p>
    <w:p w:rsidR="00936625" w:rsidRPr="00936625" w:rsidRDefault="00936625" w:rsidP="00936625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</w:p>
    <w:p w:rsidR="00CA02ED" w:rsidRPr="006B2230" w:rsidRDefault="00936625" w:rsidP="006B2230">
      <w:pPr>
        <w:tabs>
          <w:tab w:val="num" w:pos="142"/>
        </w:tabs>
        <w:spacing w:line="312" w:lineRule="auto"/>
        <w:ind w:left="550" w:right="136" w:firstLine="0"/>
        <w:rPr>
          <w:color w:val="auto"/>
          <w:szCs w:val="28"/>
        </w:rPr>
        <w:sectPr w:rsidR="00CA02ED" w:rsidRPr="006B2230" w:rsidSect="00115DDF">
          <w:footerReference w:type="even" r:id="rId9"/>
          <w:footerReference w:type="default" r:id="rId10"/>
          <w:footerReference w:type="first" r:id="rId11"/>
          <w:pgSz w:w="16838" w:h="11904" w:orient="landscape"/>
          <w:pgMar w:top="720" w:right="720" w:bottom="720" w:left="720" w:header="720" w:footer="697" w:gutter="0"/>
          <w:pgNumType w:start="1"/>
          <w:cols w:space="720"/>
          <w:docGrid w:linePitch="381"/>
        </w:sectPr>
      </w:pPr>
      <w:r w:rsidRPr="00936625">
        <w:rPr>
          <w:color w:val="auto"/>
          <w:szCs w:val="28"/>
        </w:rPr>
        <w:lastRenderedPageBreak/>
        <w:t>Методическое обеспечение рабочей программы соответствует Адаптированной основной общеобразовательной программе – образовательной программе дошкольного образования МБДОУ «Краснояружский детский сад «Солнечный».</w:t>
      </w:r>
    </w:p>
    <w:p w:rsidR="00CA02ED" w:rsidRDefault="00115DDF" w:rsidP="005A773E">
      <w:pPr>
        <w:spacing w:after="0" w:line="259" w:lineRule="auto"/>
        <w:ind w:left="0" w:righ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1090930</wp:posOffset>
            </wp:positionH>
            <wp:positionV relativeFrom="margin">
              <wp:posOffset>-2070100</wp:posOffset>
            </wp:positionV>
            <wp:extent cx="7590790" cy="10786110"/>
            <wp:effectExtent l="1600200" t="0" r="157226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90790" cy="1078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02ED" w:rsidSect="00115DDF">
      <w:footerReference w:type="even" r:id="rId13"/>
      <w:footerReference w:type="default" r:id="rId14"/>
      <w:footerReference w:type="first" r:id="rId15"/>
      <w:pgSz w:w="16838" w:h="11904" w:orient="landscape"/>
      <w:pgMar w:top="720" w:right="720" w:bottom="720" w:left="720" w:header="720" w:footer="69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53" w:rsidRDefault="00B54953">
      <w:pPr>
        <w:spacing w:after="0" w:line="240" w:lineRule="auto"/>
      </w:pPr>
      <w:r>
        <w:separator/>
      </w:r>
    </w:p>
  </w:endnote>
  <w:endnote w:type="continuationSeparator" w:id="0">
    <w:p w:rsidR="00B54953" w:rsidRDefault="00B5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F9" w:rsidRDefault="000802F9">
    <w:pPr>
      <w:spacing w:after="0" w:line="259" w:lineRule="auto"/>
      <w:ind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0</w:t>
    </w:r>
    <w:r>
      <w:rPr>
        <w:rFonts w:ascii="Calibri" w:eastAsia="Calibri" w:hAnsi="Calibri" w:cs="Calibri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F9" w:rsidRDefault="000802F9">
    <w:pPr>
      <w:spacing w:after="0" w:line="259" w:lineRule="auto"/>
      <w:ind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115DDF" w:rsidRPr="00115DDF">
      <w:rPr>
        <w:rFonts w:ascii="Calibri" w:eastAsia="Calibri" w:hAnsi="Calibri" w:cs="Calibri"/>
        <w:noProof/>
        <w:sz w:val="24"/>
      </w:rPr>
      <w:t>2</w:t>
    </w:r>
    <w:r>
      <w:rPr>
        <w:rFonts w:ascii="Calibri" w:eastAsia="Calibri" w:hAnsi="Calibri" w:cs="Calibri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F9" w:rsidRDefault="000802F9">
    <w:pPr>
      <w:spacing w:after="0" w:line="259" w:lineRule="auto"/>
      <w:ind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0</w:t>
    </w:r>
    <w:r>
      <w:rPr>
        <w:rFonts w:ascii="Calibri" w:eastAsia="Calibri" w:hAnsi="Calibri" w:cs="Calibri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F9" w:rsidRDefault="000802F9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56</w:t>
    </w:r>
    <w:r>
      <w:rPr>
        <w:rFonts w:ascii="Calibri" w:eastAsia="Calibri" w:hAnsi="Calibri" w:cs="Calibri"/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F9" w:rsidRDefault="000802F9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115DDF" w:rsidRPr="00115DDF">
      <w:rPr>
        <w:rFonts w:ascii="Calibri" w:eastAsia="Calibri" w:hAnsi="Calibri" w:cs="Calibri"/>
        <w:noProof/>
        <w:sz w:val="24"/>
      </w:rPr>
      <w:t>38</w:t>
    </w:r>
    <w:r>
      <w:rPr>
        <w:rFonts w:ascii="Calibri" w:eastAsia="Calibri" w:hAnsi="Calibri" w:cs="Calibri"/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F9" w:rsidRDefault="000802F9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56</w:t>
    </w:r>
    <w:r>
      <w:rPr>
        <w:rFonts w:ascii="Calibri" w:eastAsia="Calibri" w:hAnsi="Calibri" w:cs="Calibri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53" w:rsidRDefault="00B54953">
      <w:pPr>
        <w:spacing w:after="0" w:line="240" w:lineRule="auto"/>
      </w:pPr>
      <w:r>
        <w:separator/>
      </w:r>
    </w:p>
  </w:footnote>
  <w:footnote w:type="continuationSeparator" w:id="0">
    <w:p w:rsidR="00B54953" w:rsidRDefault="00B54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9A4"/>
    <w:multiLevelType w:val="hybridMultilevel"/>
    <w:tmpl w:val="1DAE2136"/>
    <w:lvl w:ilvl="0" w:tplc="957AE5C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E9C6E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217F2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008FC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034DC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05298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AB084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AAE34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03AB0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835BA"/>
    <w:multiLevelType w:val="hybridMultilevel"/>
    <w:tmpl w:val="BF6E5568"/>
    <w:lvl w:ilvl="0" w:tplc="E402C61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0A7C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393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4161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2DEC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A5C6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E61C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8C73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14B8E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CD1740"/>
    <w:multiLevelType w:val="hybridMultilevel"/>
    <w:tmpl w:val="5A90CDF6"/>
    <w:lvl w:ilvl="0" w:tplc="DD60536A">
      <w:start w:val="1"/>
      <w:numFmt w:val="bullet"/>
      <w:lvlText w:val="•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030D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247B9A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AA1050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922AB0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A8DE40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01318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D877E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5A90FE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F2588C"/>
    <w:multiLevelType w:val="hybridMultilevel"/>
    <w:tmpl w:val="7EE217EA"/>
    <w:lvl w:ilvl="0" w:tplc="E39EC424">
      <w:start w:val="1"/>
      <w:numFmt w:val="bullet"/>
      <w:lvlText w:val="•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0D0A2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162B72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60CA0A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A4C9E0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148C64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43E46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C06714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FC740A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820E5C"/>
    <w:multiLevelType w:val="hybridMultilevel"/>
    <w:tmpl w:val="378A3766"/>
    <w:lvl w:ilvl="0" w:tplc="B48AB214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589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E6C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2C2E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CE3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A27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F841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CD8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CDF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F50265"/>
    <w:multiLevelType w:val="hybridMultilevel"/>
    <w:tmpl w:val="12FA4494"/>
    <w:lvl w:ilvl="0" w:tplc="3CFE2B84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A26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268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A6B5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80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BE95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83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FCED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1C27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6C1518"/>
    <w:multiLevelType w:val="hybridMultilevel"/>
    <w:tmpl w:val="D81C4C16"/>
    <w:lvl w:ilvl="0" w:tplc="3D1E38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80F5E0">
      <w:start w:val="1"/>
      <w:numFmt w:val="bullet"/>
      <w:lvlText w:val="-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A43024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163F80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C82CA0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382CB6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7E7052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AAAC2C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4E9036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BB0A71"/>
    <w:multiLevelType w:val="hybridMultilevel"/>
    <w:tmpl w:val="89B69226"/>
    <w:lvl w:ilvl="0" w:tplc="5E1232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7CA078">
      <w:start w:val="1"/>
      <w:numFmt w:val="bullet"/>
      <w:lvlText w:val="o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0EFFC">
      <w:start w:val="1"/>
      <w:numFmt w:val="bullet"/>
      <w:lvlText w:val="▪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8C02D6">
      <w:start w:val="1"/>
      <w:numFmt w:val="bullet"/>
      <w:lvlRestart w:val="0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08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8AB75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B09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4C959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92526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6D7D6C"/>
    <w:multiLevelType w:val="hybridMultilevel"/>
    <w:tmpl w:val="E6BE9D9A"/>
    <w:lvl w:ilvl="0" w:tplc="973E9624">
      <w:start w:val="16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437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83F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E6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64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46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85C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C0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6F1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20122E"/>
    <w:multiLevelType w:val="hybridMultilevel"/>
    <w:tmpl w:val="4F6C5506"/>
    <w:lvl w:ilvl="0" w:tplc="56C4386E">
      <w:start w:val="2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E487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82B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4E81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A97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83D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18DA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6C5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62A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04592B"/>
    <w:multiLevelType w:val="hybridMultilevel"/>
    <w:tmpl w:val="25A69ED4"/>
    <w:lvl w:ilvl="0" w:tplc="D5188D66">
      <w:start w:val="2"/>
      <w:numFmt w:val="decimal"/>
      <w:lvlText w:val="%1."/>
      <w:lvlJc w:val="left"/>
      <w:pPr>
        <w:ind w:left="4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E8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704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A271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290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09F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6FC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509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BA91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767BDE"/>
    <w:multiLevelType w:val="hybridMultilevel"/>
    <w:tmpl w:val="6E7017FA"/>
    <w:lvl w:ilvl="0" w:tplc="5A2C9D36">
      <w:start w:val="9"/>
      <w:numFmt w:val="decimal"/>
      <w:lvlText w:val="%1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4407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07E52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2CE1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0660A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01508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88224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F0EA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2AF88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714540"/>
    <w:multiLevelType w:val="hybridMultilevel"/>
    <w:tmpl w:val="65DC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460E1A"/>
    <w:multiLevelType w:val="hybridMultilevel"/>
    <w:tmpl w:val="56F45EF8"/>
    <w:lvl w:ilvl="0" w:tplc="E7067D6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0FC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2A6E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284E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407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9A3F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CE5C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A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8C1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D0047A"/>
    <w:multiLevelType w:val="hybridMultilevel"/>
    <w:tmpl w:val="BE0C7F20"/>
    <w:lvl w:ilvl="0" w:tplc="95626B40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F201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E4D1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8E52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228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C8C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021D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94D7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E8E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4C3906"/>
    <w:multiLevelType w:val="hybridMultilevel"/>
    <w:tmpl w:val="B518FBF2"/>
    <w:lvl w:ilvl="0" w:tplc="10BC75DC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A00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A47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1C5C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40B1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601E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24EE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8079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A5D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DF4B72"/>
    <w:multiLevelType w:val="hybridMultilevel"/>
    <w:tmpl w:val="43E6209A"/>
    <w:lvl w:ilvl="0" w:tplc="3E1AE1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EA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78F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DC8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088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C4EB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0033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E78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809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28524B"/>
    <w:multiLevelType w:val="hybridMultilevel"/>
    <w:tmpl w:val="A3E2B110"/>
    <w:lvl w:ilvl="0" w:tplc="50FC2604">
      <w:start w:val="3"/>
      <w:numFmt w:val="decimal"/>
      <w:lvlText w:val="%1."/>
      <w:lvlJc w:val="left"/>
      <w:pPr>
        <w:ind w:left="4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66B970">
      <w:start w:val="1"/>
      <w:numFmt w:val="lowerLetter"/>
      <w:lvlText w:val="%2"/>
      <w:lvlJc w:val="left"/>
      <w:pPr>
        <w:ind w:left="4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980A10">
      <w:start w:val="1"/>
      <w:numFmt w:val="lowerRoman"/>
      <w:lvlText w:val="%3"/>
      <w:lvlJc w:val="left"/>
      <w:pPr>
        <w:ind w:left="5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306340">
      <w:start w:val="1"/>
      <w:numFmt w:val="decimal"/>
      <w:lvlText w:val="%4"/>
      <w:lvlJc w:val="left"/>
      <w:pPr>
        <w:ind w:left="5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28B216">
      <w:start w:val="1"/>
      <w:numFmt w:val="lowerLetter"/>
      <w:lvlText w:val="%5"/>
      <w:lvlJc w:val="left"/>
      <w:pPr>
        <w:ind w:left="6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EB6BA">
      <w:start w:val="1"/>
      <w:numFmt w:val="lowerRoman"/>
      <w:lvlText w:val="%6"/>
      <w:lvlJc w:val="left"/>
      <w:pPr>
        <w:ind w:left="7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3648C6">
      <w:start w:val="1"/>
      <w:numFmt w:val="decimal"/>
      <w:lvlText w:val="%7"/>
      <w:lvlJc w:val="left"/>
      <w:pPr>
        <w:ind w:left="7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12C40C">
      <w:start w:val="1"/>
      <w:numFmt w:val="lowerLetter"/>
      <w:lvlText w:val="%8"/>
      <w:lvlJc w:val="left"/>
      <w:pPr>
        <w:ind w:left="8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BE13BE">
      <w:start w:val="1"/>
      <w:numFmt w:val="lowerRoman"/>
      <w:lvlText w:val="%9"/>
      <w:lvlJc w:val="left"/>
      <w:pPr>
        <w:ind w:left="9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030185"/>
    <w:multiLevelType w:val="hybridMultilevel"/>
    <w:tmpl w:val="0DE09EE0"/>
    <w:lvl w:ilvl="0" w:tplc="76BEBFE4">
      <w:start w:val="1"/>
      <w:numFmt w:val="bullet"/>
      <w:lvlText w:val="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A536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95D0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2F9D6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E9232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A9DCE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908C56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94D904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7E2A4A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3828AF"/>
    <w:multiLevelType w:val="hybridMultilevel"/>
    <w:tmpl w:val="EA74F04E"/>
    <w:lvl w:ilvl="0" w:tplc="61DE0C48">
      <w:start w:val="1"/>
      <w:numFmt w:val="bullet"/>
      <w:lvlText w:val="-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D4DC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46C3E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27D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C5A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4D39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CED9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0469E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EAB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EB3BAA"/>
    <w:multiLevelType w:val="hybridMultilevel"/>
    <w:tmpl w:val="3A486C2E"/>
    <w:lvl w:ilvl="0" w:tplc="878EB3AA">
      <w:start w:val="1"/>
      <w:numFmt w:val="bullet"/>
      <w:lvlText w:val="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C37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D2E5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C8A3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2815D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24F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09FD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FC419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42569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614A82"/>
    <w:multiLevelType w:val="hybridMultilevel"/>
    <w:tmpl w:val="2964305A"/>
    <w:lvl w:ilvl="0" w:tplc="7436A03A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E24C2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82493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6731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50FB9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80782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23DA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029B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1EFA5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3669A7"/>
    <w:multiLevelType w:val="hybridMultilevel"/>
    <w:tmpl w:val="DC623BD6"/>
    <w:lvl w:ilvl="0" w:tplc="CD4A2C84">
      <w:start w:val="8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6F8D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02F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6676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E4D4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2019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2CC6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654B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4C6B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A20C7D"/>
    <w:multiLevelType w:val="hybridMultilevel"/>
    <w:tmpl w:val="81A61F50"/>
    <w:lvl w:ilvl="0" w:tplc="80EEA5C0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571677E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A32C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8CB9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A6C58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028C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F099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A44A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5AF6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FF62DB"/>
    <w:multiLevelType w:val="hybridMultilevel"/>
    <w:tmpl w:val="6AF6BAB8"/>
    <w:lvl w:ilvl="0" w:tplc="AC084DF6">
      <w:start w:val="1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E292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BE09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CB7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DAE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860E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233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D4D7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FB5F8B"/>
    <w:multiLevelType w:val="hybridMultilevel"/>
    <w:tmpl w:val="20A25E14"/>
    <w:lvl w:ilvl="0" w:tplc="B860ED8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C89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5CA0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083F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7CEC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2E5D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4D0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439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C01D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0221E9"/>
    <w:multiLevelType w:val="hybridMultilevel"/>
    <w:tmpl w:val="4726D35C"/>
    <w:lvl w:ilvl="0" w:tplc="011018DE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EE6E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1A91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F4D7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E400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B07F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4A82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632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4F2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92273F"/>
    <w:multiLevelType w:val="hybridMultilevel"/>
    <w:tmpl w:val="A618948A"/>
    <w:lvl w:ilvl="0" w:tplc="1DCA43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E99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C095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88B3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8D9C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8D3C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C5B4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8DB4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2157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282C32"/>
    <w:multiLevelType w:val="hybridMultilevel"/>
    <w:tmpl w:val="461AE958"/>
    <w:lvl w:ilvl="0" w:tplc="699C1856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684E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0B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A4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DC82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90C6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5E32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4CB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8D6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222553"/>
    <w:multiLevelType w:val="hybridMultilevel"/>
    <w:tmpl w:val="15A0DE56"/>
    <w:lvl w:ilvl="0" w:tplc="435230F0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C63604">
      <w:start w:val="1"/>
      <w:numFmt w:val="bullet"/>
      <w:lvlText w:val="o"/>
      <w:lvlJc w:val="left"/>
      <w:pPr>
        <w:ind w:left="1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1C4214">
      <w:start w:val="1"/>
      <w:numFmt w:val="bullet"/>
      <w:lvlText w:val="▪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106C62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65B7E">
      <w:start w:val="1"/>
      <w:numFmt w:val="bullet"/>
      <w:lvlText w:val="o"/>
      <w:lvlJc w:val="left"/>
      <w:pPr>
        <w:ind w:left="3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9855D0">
      <w:start w:val="1"/>
      <w:numFmt w:val="bullet"/>
      <w:lvlText w:val="▪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4C732C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A886E">
      <w:start w:val="1"/>
      <w:numFmt w:val="bullet"/>
      <w:lvlText w:val="o"/>
      <w:lvlJc w:val="left"/>
      <w:pPr>
        <w:ind w:left="5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16F1BC">
      <w:start w:val="1"/>
      <w:numFmt w:val="bullet"/>
      <w:lvlText w:val="▪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462B7B"/>
    <w:multiLevelType w:val="hybridMultilevel"/>
    <w:tmpl w:val="72746D22"/>
    <w:lvl w:ilvl="0" w:tplc="121C28C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44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4EA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EBB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748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667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A2FF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80F3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603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9E7458"/>
    <w:multiLevelType w:val="hybridMultilevel"/>
    <w:tmpl w:val="41D03128"/>
    <w:lvl w:ilvl="0" w:tplc="34B67B88">
      <w:start w:val="1"/>
      <w:numFmt w:val="bullet"/>
      <w:lvlText w:val=""/>
      <w:lvlJc w:val="left"/>
      <w:pPr>
        <w:ind w:left="1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8A700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74453C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DCE698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22850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4C2A30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902718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82EE6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601474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6E21CC"/>
    <w:multiLevelType w:val="hybridMultilevel"/>
    <w:tmpl w:val="6A8E3D88"/>
    <w:lvl w:ilvl="0" w:tplc="E9D8C5E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4470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6D4D4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401844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4A09AC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61268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5C0E84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6ED9AC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6CD22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BC1E33"/>
    <w:multiLevelType w:val="hybridMultilevel"/>
    <w:tmpl w:val="8E3E582E"/>
    <w:lvl w:ilvl="0" w:tplc="60C841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1CAB22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E2734">
      <w:start w:val="1"/>
      <w:numFmt w:val="bullet"/>
      <w:lvlRestart w:val="0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CC4A9A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F49AC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8B80C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EAC8C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65336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2203B2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28560B"/>
    <w:multiLevelType w:val="hybridMultilevel"/>
    <w:tmpl w:val="437C57F6"/>
    <w:lvl w:ilvl="0" w:tplc="CA3AA5D0">
      <w:start w:val="1"/>
      <w:numFmt w:val="bullet"/>
      <w:lvlText w:val="•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8C3B5C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200A4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622DDA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0ED6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46154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C219C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D426B6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CF904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45250F"/>
    <w:multiLevelType w:val="hybridMultilevel"/>
    <w:tmpl w:val="D3F26F0E"/>
    <w:lvl w:ilvl="0" w:tplc="E4C27E3C">
      <w:start w:val="1"/>
      <w:numFmt w:val="bullet"/>
      <w:lvlText w:val=""/>
      <w:lvlJc w:val="left"/>
      <w:pPr>
        <w:ind w:left="1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E4D4B6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6BB70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6E6AE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7C5490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46AAE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48A63C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CC7B8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2A3D84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1D304C"/>
    <w:multiLevelType w:val="hybridMultilevel"/>
    <w:tmpl w:val="1B609978"/>
    <w:lvl w:ilvl="0" w:tplc="F9FCED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41F58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226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275C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8C29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F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AB7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279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A74E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E879D1"/>
    <w:multiLevelType w:val="hybridMultilevel"/>
    <w:tmpl w:val="216217D0"/>
    <w:lvl w:ilvl="0" w:tplc="E2487658">
      <w:start w:val="1"/>
      <w:numFmt w:val="decimal"/>
      <w:lvlText w:val="%1.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0306E">
      <w:start w:val="1"/>
      <w:numFmt w:val="lowerLetter"/>
      <w:lvlText w:val="%2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BE192A">
      <w:start w:val="1"/>
      <w:numFmt w:val="lowerRoman"/>
      <w:lvlText w:val="%3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E456D6">
      <w:start w:val="1"/>
      <w:numFmt w:val="decimal"/>
      <w:lvlText w:val="%4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C64930">
      <w:start w:val="1"/>
      <w:numFmt w:val="lowerLetter"/>
      <w:lvlText w:val="%5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C7332">
      <w:start w:val="1"/>
      <w:numFmt w:val="lowerRoman"/>
      <w:lvlText w:val="%6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88602">
      <w:start w:val="1"/>
      <w:numFmt w:val="decimal"/>
      <w:lvlText w:val="%7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18A0DC">
      <w:start w:val="1"/>
      <w:numFmt w:val="lowerLetter"/>
      <w:lvlText w:val="%8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62EB6">
      <w:start w:val="1"/>
      <w:numFmt w:val="lowerRoman"/>
      <w:lvlText w:val="%9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F372DC"/>
    <w:multiLevelType w:val="hybridMultilevel"/>
    <w:tmpl w:val="8ADC9C58"/>
    <w:lvl w:ilvl="0" w:tplc="57D039B4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E22744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6F21E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4E4C2A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C10C8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B29DD2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F2AB6E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0E10A2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EAA69A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D1051D"/>
    <w:multiLevelType w:val="hybridMultilevel"/>
    <w:tmpl w:val="A4A85012"/>
    <w:lvl w:ilvl="0" w:tplc="36D4B498">
      <w:start w:val="1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38ED62E">
      <w:start w:val="1"/>
      <w:numFmt w:val="lowerLetter"/>
      <w:lvlText w:val="%2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72B5F4">
      <w:start w:val="1"/>
      <w:numFmt w:val="lowerRoman"/>
      <w:lvlText w:val="%3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9462A60">
      <w:start w:val="1"/>
      <w:numFmt w:val="decimal"/>
      <w:lvlText w:val="%4"/>
      <w:lvlJc w:val="left"/>
      <w:pPr>
        <w:ind w:left="7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074357E">
      <w:start w:val="1"/>
      <w:numFmt w:val="lowerLetter"/>
      <w:lvlText w:val="%5"/>
      <w:lvlJc w:val="left"/>
      <w:pPr>
        <w:ind w:left="8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A7AA3FC">
      <w:start w:val="1"/>
      <w:numFmt w:val="lowerRoman"/>
      <w:lvlText w:val="%6"/>
      <w:lvlJc w:val="left"/>
      <w:pPr>
        <w:ind w:left="8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BAEDC46">
      <w:start w:val="1"/>
      <w:numFmt w:val="decimal"/>
      <w:lvlText w:val="%7"/>
      <w:lvlJc w:val="left"/>
      <w:pPr>
        <w:ind w:left="9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B6420B4">
      <w:start w:val="1"/>
      <w:numFmt w:val="lowerLetter"/>
      <w:lvlText w:val="%8"/>
      <w:lvlJc w:val="left"/>
      <w:pPr>
        <w:ind w:left="10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4323BA8">
      <w:start w:val="1"/>
      <w:numFmt w:val="lowerRoman"/>
      <w:lvlText w:val="%9"/>
      <w:lvlJc w:val="left"/>
      <w:pPr>
        <w:ind w:left="1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1"/>
  </w:num>
  <w:num w:numId="3">
    <w:abstractNumId w:val="3"/>
  </w:num>
  <w:num w:numId="4">
    <w:abstractNumId w:val="7"/>
  </w:num>
  <w:num w:numId="5">
    <w:abstractNumId w:val="32"/>
  </w:num>
  <w:num w:numId="6">
    <w:abstractNumId w:val="8"/>
  </w:num>
  <w:num w:numId="7">
    <w:abstractNumId w:val="29"/>
  </w:num>
  <w:num w:numId="8">
    <w:abstractNumId w:val="20"/>
  </w:num>
  <w:num w:numId="9">
    <w:abstractNumId w:val="38"/>
  </w:num>
  <w:num w:numId="10">
    <w:abstractNumId w:val="2"/>
  </w:num>
  <w:num w:numId="11">
    <w:abstractNumId w:val="37"/>
  </w:num>
  <w:num w:numId="12">
    <w:abstractNumId w:val="14"/>
  </w:num>
  <w:num w:numId="13">
    <w:abstractNumId w:val="15"/>
  </w:num>
  <w:num w:numId="14">
    <w:abstractNumId w:val="10"/>
  </w:num>
  <w:num w:numId="15">
    <w:abstractNumId w:val="9"/>
  </w:num>
  <w:num w:numId="16">
    <w:abstractNumId w:val="19"/>
  </w:num>
  <w:num w:numId="17">
    <w:abstractNumId w:val="24"/>
  </w:num>
  <w:num w:numId="18">
    <w:abstractNumId w:val="33"/>
  </w:num>
  <w:num w:numId="19">
    <w:abstractNumId w:val="4"/>
  </w:num>
  <w:num w:numId="20">
    <w:abstractNumId w:val="21"/>
  </w:num>
  <w:num w:numId="21">
    <w:abstractNumId w:val="6"/>
  </w:num>
  <w:num w:numId="22">
    <w:abstractNumId w:val="34"/>
  </w:num>
  <w:num w:numId="23">
    <w:abstractNumId w:val="31"/>
  </w:num>
  <w:num w:numId="24">
    <w:abstractNumId w:val="35"/>
  </w:num>
  <w:num w:numId="25">
    <w:abstractNumId w:val="17"/>
  </w:num>
  <w:num w:numId="26">
    <w:abstractNumId w:val="26"/>
  </w:num>
  <w:num w:numId="27">
    <w:abstractNumId w:val="18"/>
  </w:num>
  <w:num w:numId="28">
    <w:abstractNumId w:val="25"/>
  </w:num>
  <w:num w:numId="29">
    <w:abstractNumId w:val="23"/>
  </w:num>
  <w:num w:numId="30">
    <w:abstractNumId w:val="5"/>
  </w:num>
  <w:num w:numId="31">
    <w:abstractNumId w:val="28"/>
  </w:num>
  <w:num w:numId="32">
    <w:abstractNumId w:val="16"/>
  </w:num>
  <w:num w:numId="33">
    <w:abstractNumId w:val="13"/>
  </w:num>
  <w:num w:numId="34">
    <w:abstractNumId w:val="30"/>
  </w:num>
  <w:num w:numId="35">
    <w:abstractNumId w:val="27"/>
  </w:num>
  <w:num w:numId="36">
    <w:abstractNumId w:val="36"/>
  </w:num>
  <w:num w:numId="37">
    <w:abstractNumId w:val="11"/>
  </w:num>
  <w:num w:numId="38">
    <w:abstractNumId w:val="22"/>
  </w:num>
  <w:num w:numId="39">
    <w:abstractNumId w:val="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02ED"/>
    <w:rsid w:val="00000D64"/>
    <w:rsid w:val="000802F9"/>
    <w:rsid w:val="000A4C38"/>
    <w:rsid w:val="00115DDF"/>
    <w:rsid w:val="00277B10"/>
    <w:rsid w:val="00282543"/>
    <w:rsid w:val="00324A23"/>
    <w:rsid w:val="00343515"/>
    <w:rsid w:val="00360823"/>
    <w:rsid w:val="00427B9F"/>
    <w:rsid w:val="0049641C"/>
    <w:rsid w:val="00497F7E"/>
    <w:rsid w:val="005A773E"/>
    <w:rsid w:val="005F7820"/>
    <w:rsid w:val="006B2230"/>
    <w:rsid w:val="008A7D93"/>
    <w:rsid w:val="008E2755"/>
    <w:rsid w:val="00911741"/>
    <w:rsid w:val="00936625"/>
    <w:rsid w:val="00955C04"/>
    <w:rsid w:val="00A06787"/>
    <w:rsid w:val="00A31FA9"/>
    <w:rsid w:val="00A43E71"/>
    <w:rsid w:val="00A536C4"/>
    <w:rsid w:val="00A754E4"/>
    <w:rsid w:val="00AB2B58"/>
    <w:rsid w:val="00B429EE"/>
    <w:rsid w:val="00B54953"/>
    <w:rsid w:val="00B758EC"/>
    <w:rsid w:val="00B83014"/>
    <w:rsid w:val="00CA02ED"/>
    <w:rsid w:val="00CA6FEE"/>
    <w:rsid w:val="00D26D5C"/>
    <w:rsid w:val="00D66B1F"/>
    <w:rsid w:val="00D84D61"/>
    <w:rsid w:val="00D932C6"/>
    <w:rsid w:val="00DD5CC6"/>
    <w:rsid w:val="00E730EC"/>
    <w:rsid w:val="00ED6102"/>
    <w:rsid w:val="00F01BAD"/>
    <w:rsid w:val="00F31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73419345"/>
  <w15:docId w15:val="{2669ECB8-0975-4194-89A4-261FBE0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EE"/>
    <w:pPr>
      <w:spacing w:after="15" w:line="270" w:lineRule="auto"/>
      <w:ind w:left="566" w:right="121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A6FEE"/>
    <w:pPr>
      <w:keepNext/>
      <w:keepLines/>
      <w:spacing w:after="270"/>
      <w:ind w:left="1287" w:right="2817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6FEE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CA6FE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324A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24A23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F3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019"/>
    <w:rPr>
      <w:rFonts w:ascii="Times New Roman" w:eastAsia="Times New Roman" w:hAnsi="Times New Roman" w:cs="Times New Roman"/>
      <w:color w:val="000000"/>
      <w:sz w:val="28"/>
    </w:rPr>
  </w:style>
  <w:style w:type="table" w:styleId="a7">
    <w:name w:val="Table Grid"/>
    <w:basedOn w:val="a1"/>
    <w:uiPriority w:val="59"/>
    <w:rsid w:val="00936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08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D27CE-E307-4997-B087-DE5842E2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9621</Words>
  <Characters>54843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Оксана</cp:lastModifiedBy>
  <cp:revision>15</cp:revision>
  <dcterms:created xsi:type="dcterms:W3CDTF">2020-09-05T21:10:00Z</dcterms:created>
  <dcterms:modified xsi:type="dcterms:W3CDTF">2020-10-14T11:32:00Z</dcterms:modified>
</cp:coreProperties>
</file>