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786" w:rsidRDefault="009E4786" w:rsidP="009E4786">
      <w:pPr>
        <w:jc w:val="both"/>
        <w:rPr>
          <w:rFonts w:ascii="Times New Roman" w:hAnsi="Times New Roman" w:cs="Times New Roman"/>
          <w:sz w:val="28"/>
          <w:szCs w:val="28"/>
        </w:rPr>
      </w:pPr>
      <w:r w:rsidRPr="009E4786">
        <w:rPr>
          <w:rFonts w:ascii="Times New Roman" w:hAnsi="Times New Roman" w:cs="Times New Roman"/>
          <w:sz w:val="28"/>
          <w:szCs w:val="28"/>
        </w:rPr>
        <w:t>Аннотация к дополнительной общеобразовательной (общеразвивающей) программе «Туристы-краеведы»</w:t>
      </w:r>
    </w:p>
    <w:p w:rsidR="00FB1F70" w:rsidRPr="009E4786" w:rsidRDefault="009E4786" w:rsidP="009E4786">
      <w:pPr>
        <w:jc w:val="both"/>
        <w:rPr>
          <w:rFonts w:ascii="Times New Roman" w:hAnsi="Times New Roman" w:cs="Times New Roman"/>
          <w:sz w:val="28"/>
          <w:szCs w:val="28"/>
        </w:rPr>
      </w:pPr>
      <w:r w:rsidRPr="009E4786">
        <w:rPr>
          <w:rFonts w:ascii="Times New Roman" w:hAnsi="Times New Roman" w:cs="Times New Roman"/>
          <w:sz w:val="28"/>
          <w:szCs w:val="28"/>
        </w:rPr>
        <w:t xml:space="preserve"> Автор-составитель: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4786">
        <w:rPr>
          <w:rFonts w:ascii="Times New Roman" w:hAnsi="Times New Roman" w:cs="Times New Roman"/>
          <w:sz w:val="28"/>
          <w:szCs w:val="28"/>
        </w:rPr>
        <w:t>Радченко Г.М., педагог дополнительного образования Дополнительная общеобразовательная (общеразвивающая) программа «Туристы</w:t>
      </w:r>
      <w:r w:rsidR="002B19E5">
        <w:rPr>
          <w:rFonts w:ascii="Times New Roman" w:hAnsi="Times New Roman" w:cs="Times New Roman"/>
          <w:sz w:val="28"/>
          <w:szCs w:val="28"/>
        </w:rPr>
        <w:t>-</w:t>
      </w:r>
      <w:r w:rsidRPr="009E4786">
        <w:rPr>
          <w:rFonts w:ascii="Times New Roman" w:hAnsi="Times New Roman" w:cs="Times New Roman"/>
          <w:sz w:val="28"/>
          <w:szCs w:val="28"/>
        </w:rPr>
        <w:t>краеведы»</w:t>
      </w:r>
      <w:r w:rsidR="002B19E5">
        <w:rPr>
          <w:rFonts w:ascii="Times New Roman" w:hAnsi="Times New Roman" w:cs="Times New Roman"/>
          <w:sz w:val="28"/>
          <w:szCs w:val="28"/>
        </w:rPr>
        <w:t xml:space="preserve"> </w:t>
      </w:r>
      <w:r w:rsidRPr="009E4786">
        <w:rPr>
          <w:rFonts w:ascii="Times New Roman" w:hAnsi="Times New Roman" w:cs="Times New Roman"/>
          <w:sz w:val="28"/>
          <w:szCs w:val="28"/>
        </w:rPr>
        <w:t xml:space="preserve">туристско-краеведческой направленности нацелена на изучение и расширение знаний учащихся о </w:t>
      </w:r>
      <w:proofErr w:type="spellStart"/>
      <w:r w:rsidRPr="009E4786">
        <w:rPr>
          <w:rFonts w:ascii="Times New Roman" w:hAnsi="Times New Roman" w:cs="Times New Roman"/>
          <w:sz w:val="28"/>
          <w:szCs w:val="28"/>
        </w:rPr>
        <w:t>Белгородчине</w:t>
      </w:r>
      <w:proofErr w:type="spellEnd"/>
      <w:r w:rsidRPr="009E4786">
        <w:rPr>
          <w:rFonts w:ascii="Times New Roman" w:hAnsi="Times New Roman" w:cs="Times New Roman"/>
          <w:sz w:val="28"/>
          <w:szCs w:val="28"/>
        </w:rPr>
        <w:t xml:space="preserve"> – с древнейших времен и до наших дней, ее географическом положении, природе, культуре, жизни и деятельности знаменитых земляков,</w:t>
      </w:r>
      <w:r w:rsidR="002B19E5">
        <w:rPr>
          <w:rFonts w:ascii="Times New Roman" w:hAnsi="Times New Roman" w:cs="Times New Roman"/>
          <w:sz w:val="28"/>
          <w:szCs w:val="28"/>
        </w:rPr>
        <w:t xml:space="preserve"> </w:t>
      </w:r>
      <w:r w:rsidRPr="009E4786">
        <w:rPr>
          <w:rFonts w:ascii="Times New Roman" w:hAnsi="Times New Roman" w:cs="Times New Roman"/>
          <w:sz w:val="28"/>
          <w:szCs w:val="28"/>
        </w:rPr>
        <w:t>формирование туристских умений и навыков. Программа актуальна, поскольку является вариативной, комплексной, состоящей из разделов, темы которых изучаются в определённой последовательности и спланированы с учётом расширения кругозора и творческого роста обучающихся, поэтапного освоения более сложного</w:t>
      </w:r>
      <w:r w:rsidR="002B19E5">
        <w:rPr>
          <w:rFonts w:ascii="Times New Roman" w:hAnsi="Times New Roman" w:cs="Times New Roman"/>
          <w:sz w:val="28"/>
          <w:szCs w:val="28"/>
        </w:rPr>
        <w:t xml:space="preserve"> </w:t>
      </w:r>
      <w:r w:rsidRPr="009E4786">
        <w:rPr>
          <w:rFonts w:ascii="Times New Roman" w:hAnsi="Times New Roman" w:cs="Times New Roman"/>
          <w:sz w:val="28"/>
          <w:szCs w:val="28"/>
        </w:rPr>
        <w:t>материала, направлена на</w:t>
      </w:r>
      <w:r w:rsidR="002B19E5">
        <w:rPr>
          <w:rFonts w:ascii="Times New Roman" w:hAnsi="Times New Roman" w:cs="Times New Roman"/>
          <w:sz w:val="28"/>
          <w:szCs w:val="28"/>
        </w:rPr>
        <w:t xml:space="preserve"> </w:t>
      </w:r>
      <w:r w:rsidRPr="009E4786">
        <w:rPr>
          <w:rFonts w:ascii="Times New Roman" w:hAnsi="Times New Roman" w:cs="Times New Roman"/>
          <w:sz w:val="28"/>
          <w:szCs w:val="28"/>
        </w:rPr>
        <w:t>формирование нравственных ценностей и ориентиров, воспитание экологической культуры, приобщение учащихся к самостоятельной исследовательской работе,</w:t>
      </w:r>
      <w:r w:rsidR="002B19E5">
        <w:rPr>
          <w:rFonts w:ascii="Times New Roman" w:hAnsi="Times New Roman" w:cs="Times New Roman"/>
          <w:sz w:val="28"/>
          <w:szCs w:val="28"/>
        </w:rPr>
        <w:t xml:space="preserve"> </w:t>
      </w:r>
      <w:r w:rsidRPr="009E4786">
        <w:rPr>
          <w:rFonts w:ascii="Times New Roman" w:hAnsi="Times New Roman" w:cs="Times New Roman"/>
          <w:sz w:val="28"/>
          <w:szCs w:val="28"/>
        </w:rPr>
        <w:t>ответственности за сохранение исторической памяти. Новизна данн</w:t>
      </w:r>
      <w:r w:rsidR="006B2068">
        <w:rPr>
          <w:rFonts w:ascii="Times New Roman" w:hAnsi="Times New Roman" w:cs="Times New Roman"/>
          <w:sz w:val="28"/>
          <w:szCs w:val="28"/>
        </w:rPr>
        <w:t>ой программы состоит в том, что</w:t>
      </w:r>
      <w:r w:rsidRPr="009E4786">
        <w:rPr>
          <w:rFonts w:ascii="Times New Roman" w:hAnsi="Times New Roman" w:cs="Times New Roman"/>
          <w:sz w:val="28"/>
          <w:szCs w:val="28"/>
        </w:rPr>
        <w:t xml:space="preserve"> основываясь на общих закономерностях построения учебного процесса, она разработана на основе краеведческого материала и раскрывает региональную и местную</w:t>
      </w:r>
      <w:r w:rsidR="002B19E5">
        <w:rPr>
          <w:rFonts w:ascii="Times New Roman" w:hAnsi="Times New Roman" w:cs="Times New Roman"/>
          <w:sz w:val="28"/>
          <w:szCs w:val="28"/>
        </w:rPr>
        <w:t xml:space="preserve"> </w:t>
      </w:r>
      <w:r w:rsidRPr="009E4786">
        <w:rPr>
          <w:rFonts w:ascii="Times New Roman" w:hAnsi="Times New Roman" w:cs="Times New Roman"/>
          <w:sz w:val="28"/>
          <w:szCs w:val="28"/>
        </w:rPr>
        <w:t>специфику</w:t>
      </w:r>
      <w:r w:rsidR="002B19E5">
        <w:rPr>
          <w:rFonts w:ascii="Times New Roman" w:hAnsi="Times New Roman" w:cs="Times New Roman"/>
          <w:sz w:val="28"/>
          <w:szCs w:val="28"/>
        </w:rPr>
        <w:t xml:space="preserve"> </w:t>
      </w:r>
      <w:r w:rsidRPr="009E4786">
        <w:rPr>
          <w:rFonts w:ascii="Times New Roman" w:hAnsi="Times New Roman" w:cs="Times New Roman"/>
          <w:sz w:val="28"/>
          <w:szCs w:val="28"/>
        </w:rPr>
        <w:t>изучаемой территории, а также возрастные особенности</w:t>
      </w:r>
      <w:r w:rsidR="002B19E5">
        <w:rPr>
          <w:rFonts w:ascii="Times New Roman" w:hAnsi="Times New Roman" w:cs="Times New Roman"/>
          <w:sz w:val="28"/>
          <w:szCs w:val="28"/>
        </w:rPr>
        <w:t xml:space="preserve"> </w:t>
      </w:r>
      <w:r w:rsidRPr="009E4786">
        <w:rPr>
          <w:rFonts w:ascii="Times New Roman" w:hAnsi="Times New Roman" w:cs="Times New Roman"/>
          <w:sz w:val="28"/>
          <w:szCs w:val="28"/>
        </w:rPr>
        <w:t>участников образовательного процесса. Цель программы: воспитание гармонично развитой личности через туристско</w:t>
      </w:r>
      <w:r w:rsidR="002B19E5">
        <w:rPr>
          <w:rFonts w:ascii="Times New Roman" w:hAnsi="Times New Roman" w:cs="Times New Roman"/>
          <w:sz w:val="28"/>
          <w:szCs w:val="28"/>
        </w:rPr>
        <w:t>-</w:t>
      </w:r>
      <w:r w:rsidRPr="009E4786">
        <w:rPr>
          <w:rFonts w:ascii="Times New Roman" w:hAnsi="Times New Roman" w:cs="Times New Roman"/>
          <w:sz w:val="28"/>
          <w:szCs w:val="28"/>
        </w:rPr>
        <w:t>краеведческую деятельность. Программа рассчитана на 3 года обучения, в неделю проводятся 2 занятия по 2 часа и предназначена для работы с детьми в системе дополнительного образования. Рекомендуемый возраст обучающихся: от 13 до 16лет.</w:t>
      </w:r>
      <w:bookmarkStart w:id="0" w:name="_GoBack"/>
      <w:bookmarkEnd w:id="0"/>
    </w:p>
    <w:sectPr w:rsidR="00FB1F70" w:rsidRPr="009E47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E4786"/>
    <w:rsid w:val="002B19E5"/>
    <w:rsid w:val="006B2068"/>
    <w:rsid w:val="009E4786"/>
    <w:rsid w:val="00FB1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A57114-DF50-4CAE-9416-FDA35407A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240</Words>
  <Characters>1372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ЦДО</cp:lastModifiedBy>
  <cp:revision>5</cp:revision>
  <dcterms:created xsi:type="dcterms:W3CDTF">2020-11-27T08:49:00Z</dcterms:created>
  <dcterms:modified xsi:type="dcterms:W3CDTF">2023-11-10T07:08:00Z</dcterms:modified>
</cp:coreProperties>
</file>