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69CE29" w14:textId="77777777" w:rsidR="002A687E" w:rsidRDefault="002A687E" w:rsidP="002A687E">
      <w:pPr>
        <w:widowControl w:val="0"/>
        <w:autoSpaceDE w:val="0"/>
        <w:autoSpaceDN w:val="0"/>
        <w:spacing w:before="71" w:after="0" w:line="240" w:lineRule="auto"/>
        <w:ind w:left="1761" w:right="1711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Аннотация к рабочей программе «Мастерская слова»</w:t>
      </w:r>
      <w:r>
        <w:rPr>
          <w:rFonts w:ascii="Times New Roman" w:eastAsia="Times New Roman" w:hAnsi="Times New Roman"/>
          <w:b/>
          <w:bCs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</w:rPr>
        <w:t>Возраст</w:t>
      </w:r>
      <w:r>
        <w:rPr>
          <w:rFonts w:ascii="Times New Roman" w:eastAsia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</w:rPr>
        <w:t>обучающихся:</w:t>
      </w:r>
      <w:r>
        <w:rPr>
          <w:rFonts w:ascii="Times New Roman" w:eastAsia="Times New Roman" w:hAnsi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</w:rPr>
        <w:t>8–10 лет.</w:t>
      </w:r>
    </w:p>
    <w:p w14:paraId="6016E750" w14:textId="77777777" w:rsidR="002A687E" w:rsidRDefault="002A687E" w:rsidP="002A687E">
      <w:pPr>
        <w:widowControl w:val="0"/>
        <w:autoSpaceDE w:val="0"/>
        <w:autoSpaceDN w:val="0"/>
        <w:spacing w:after="0" w:line="240" w:lineRule="auto"/>
        <w:ind w:left="1761" w:right="1707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Автор-составитель:</w:t>
      </w:r>
      <w:r>
        <w:rPr>
          <w:rFonts w:ascii="Times New Roman" w:eastAsia="Times New Roman" w:hAnsi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</w:rPr>
        <w:t>Каримова</w:t>
      </w:r>
      <w:r>
        <w:rPr>
          <w:rFonts w:ascii="Times New Roman" w:eastAsia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</w:rPr>
        <w:t>И.Д.</w:t>
      </w:r>
    </w:p>
    <w:p w14:paraId="69B4E1F8" w14:textId="77777777" w:rsidR="002A687E" w:rsidRDefault="002A687E" w:rsidP="002A687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6"/>
          <w:szCs w:val="24"/>
        </w:rPr>
      </w:pPr>
    </w:p>
    <w:p w14:paraId="5B4DD53D" w14:textId="77777777" w:rsidR="002A687E" w:rsidRDefault="002A687E" w:rsidP="002A687E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/>
          <w:b/>
          <w:sz w:val="23"/>
          <w:szCs w:val="24"/>
        </w:rPr>
      </w:pPr>
    </w:p>
    <w:p w14:paraId="53FA5F73" w14:textId="7AA91D1A" w:rsidR="002A687E" w:rsidRDefault="002A687E" w:rsidP="002A687E">
      <w:pPr>
        <w:widowControl w:val="0"/>
        <w:tabs>
          <w:tab w:val="left" w:pos="1498"/>
          <w:tab w:val="left" w:pos="1860"/>
          <w:tab w:val="left" w:pos="1959"/>
          <w:tab w:val="left" w:pos="2990"/>
          <w:tab w:val="left" w:pos="3544"/>
          <w:tab w:val="left" w:pos="4417"/>
          <w:tab w:val="left" w:pos="5087"/>
          <w:tab w:val="left" w:pos="5984"/>
          <w:tab w:val="left" w:pos="6254"/>
          <w:tab w:val="left" w:pos="6545"/>
          <w:tab w:val="left" w:pos="7060"/>
          <w:tab w:val="left" w:pos="7565"/>
          <w:tab w:val="left" w:pos="8719"/>
        </w:tabs>
        <w:autoSpaceDE w:val="0"/>
        <w:autoSpaceDN w:val="0"/>
        <w:spacing w:before="1" w:after="0" w:line="240" w:lineRule="auto"/>
        <w:ind w:left="172" w:right="115" w:firstLine="616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Данная</w:t>
      </w:r>
      <w:r>
        <w:rPr>
          <w:rFonts w:ascii="Times New Roman" w:eastAsia="Times New Roman" w:hAnsi="Times New Roman"/>
          <w:sz w:val="24"/>
          <w:szCs w:val="24"/>
        </w:rPr>
        <w:tab/>
        <w:t>рабочая</w:t>
      </w:r>
      <w:r>
        <w:rPr>
          <w:rFonts w:ascii="Times New Roman" w:eastAsia="Times New Roman" w:hAnsi="Times New Roman"/>
          <w:sz w:val="24"/>
          <w:szCs w:val="24"/>
        </w:rPr>
        <w:tab/>
        <w:t>программа</w:t>
      </w:r>
      <w:r>
        <w:rPr>
          <w:rFonts w:ascii="Times New Roman" w:eastAsia="Times New Roman" w:hAnsi="Times New Roman"/>
          <w:sz w:val="24"/>
          <w:szCs w:val="24"/>
        </w:rPr>
        <w:tab/>
        <w:t>разработана</w:t>
      </w:r>
      <w:r>
        <w:rPr>
          <w:rFonts w:ascii="Times New Roman" w:eastAsia="Times New Roman" w:hAnsi="Times New Roman"/>
          <w:sz w:val="24"/>
          <w:szCs w:val="24"/>
        </w:rPr>
        <w:tab/>
        <w:t>на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основе</w:t>
      </w:r>
      <w:r>
        <w:rPr>
          <w:rFonts w:ascii="Times New Roman" w:eastAsia="Times New Roman" w:hAnsi="Times New Roman"/>
          <w:sz w:val="24"/>
          <w:szCs w:val="24"/>
        </w:rPr>
        <w:tab/>
        <w:t>адаптированной</w:t>
      </w:r>
      <w:r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дополнительной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общеобразовательной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общеразвивающей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программы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«Мастерская</w:t>
      </w:r>
      <w:r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сло</w:t>
      </w:r>
      <w:r w:rsidR="00F52B24">
        <w:rPr>
          <w:rFonts w:ascii="Times New Roman" w:eastAsia="Times New Roman" w:hAnsi="Times New Roman"/>
          <w:sz w:val="24"/>
          <w:szCs w:val="24"/>
        </w:rPr>
        <w:t>ва</w:t>
      </w:r>
      <w:proofErr w:type="gramStart"/>
      <w:r w:rsidR="00F52B24">
        <w:rPr>
          <w:rFonts w:ascii="Times New Roman" w:eastAsia="Times New Roman" w:hAnsi="Times New Roman"/>
          <w:sz w:val="24"/>
          <w:szCs w:val="24"/>
        </w:rPr>
        <w:t>»,</w:t>
      </w:r>
      <w:r w:rsidR="00F52B24">
        <w:rPr>
          <w:rFonts w:ascii="Times New Roman" w:eastAsia="Times New Roman" w:hAnsi="Times New Roman"/>
          <w:sz w:val="24"/>
          <w:szCs w:val="24"/>
        </w:rPr>
        <w:tab/>
      </w:r>
      <w:proofErr w:type="gramEnd"/>
      <w:r w:rsidR="00F52B24">
        <w:rPr>
          <w:rFonts w:ascii="Times New Roman" w:eastAsia="Times New Roman" w:hAnsi="Times New Roman"/>
          <w:sz w:val="24"/>
          <w:szCs w:val="24"/>
        </w:rPr>
        <w:t>утвержденной</w:t>
      </w:r>
      <w:r w:rsidR="00F52B24">
        <w:rPr>
          <w:rFonts w:ascii="Times New Roman" w:eastAsia="Times New Roman" w:hAnsi="Times New Roman"/>
          <w:sz w:val="24"/>
          <w:szCs w:val="24"/>
        </w:rPr>
        <w:tab/>
      </w:r>
      <w:r w:rsidR="00F52B24">
        <w:rPr>
          <w:rFonts w:ascii="Times New Roman" w:eastAsia="Times New Roman" w:hAnsi="Times New Roman"/>
          <w:sz w:val="24"/>
          <w:szCs w:val="24"/>
        </w:rPr>
        <w:tab/>
        <w:t>приказом</w:t>
      </w:r>
      <w:r w:rsidR="00F52B24">
        <w:rPr>
          <w:rFonts w:ascii="Times New Roman" w:eastAsia="Times New Roman" w:hAnsi="Times New Roman"/>
          <w:sz w:val="24"/>
          <w:szCs w:val="24"/>
        </w:rPr>
        <w:tab/>
        <w:t>№101</w:t>
      </w:r>
      <w:r w:rsidR="00F52B24">
        <w:rPr>
          <w:rFonts w:ascii="Times New Roman" w:eastAsia="Times New Roman" w:hAnsi="Times New Roman"/>
          <w:sz w:val="24"/>
          <w:szCs w:val="24"/>
        </w:rPr>
        <w:tab/>
      </w:r>
      <w:r w:rsidR="00F52B24">
        <w:rPr>
          <w:rFonts w:ascii="Times New Roman" w:eastAsia="Times New Roman" w:hAnsi="Times New Roman"/>
          <w:sz w:val="24"/>
          <w:szCs w:val="24"/>
        </w:rPr>
        <w:tab/>
        <w:t>от</w:t>
      </w:r>
      <w:r w:rsidR="00F52B24">
        <w:rPr>
          <w:rFonts w:ascii="Times New Roman" w:eastAsia="Times New Roman" w:hAnsi="Times New Roman"/>
          <w:sz w:val="24"/>
          <w:szCs w:val="24"/>
        </w:rPr>
        <w:tab/>
      </w:r>
      <w:r w:rsidR="00F52B24">
        <w:rPr>
          <w:rFonts w:ascii="Times New Roman" w:eastAsia="Times New Roman" w:hAnsi="Times New Roman"/>
          <w:sz w:val="24"/>
          <w:szCs w:val="24"/>
        </w:rPr>
        <w:tab/>
        <w:t>30.08.2024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</w:rPr>
        <w:tab/>
        <w:t>года.</w:t>
      </w:r>
      <w:r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Данная</w:t>
      </w:r>
      <w:r>
        <w:rPr>
          <w:rFonts w:ascii="Times New Roman" w:eastAsia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рабочая</w:t>
      </w:r>
      <w:r>
        <w:rPr>
          <w:rFonts w:ascii="Times New Roman" w:eastAsia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программа</w:t>
      </w:r>
      <w:r>
        <w:rPr>
          <w:rFonts w:ascii="Times New Roman" w:eastAsia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рассчитана</w:t>
      </w:r>
      <w:r>
        <w:rPr>
          <w:rFonts w:ascii="Times New Roman" w:eastAsia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на</w:t>
      </w:r>
      <w:r>
        <w:rPr>
          <w:rFonts w:ascii="Times New Roman" w:eastAsia="Times New Roman" w:hAnsi="Times New Roman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1</w:t>
      </w:r>
      <w:r>
        <w:rPr>
          <w:rFonts w:ascii="Times New Roman" w:eastAsia="Times New Roman" w:hAnsi="Times New Roman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год</w:t>
      </w:r>
      <w:r>
        <w:rPr>
          <w:rFonts w:ascii="Times New Roman" w:eastAsia="Times New Roman" w:hAnsi="Times New Roman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обучения</w:t>
      </w:r>
      <w:r>
        <w:rPr>
          <w:rFonts w:ascii="Times New Roman" w:eastAsia="Times New Roman" w:hAnsi="Times New Roman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творческих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объединениях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для</w:t>
      </w:r>
      <w:r>
        <w:rPr>
          <w:rFonts w:ascii="Times New Roman" w:eastAsia="Times New Roman" w:hAnsi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обучающихся</w:t>
      </w:r>
      <w:r>
        <w:rPr>
          <w:rFonts w:ascii="Times New Roman" w:eastAsia="Times New Roman" w:hAnsi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возрасте</w:t>
      </w:r>
      <w:r>
        <w:rPr>
          <w:rFonts w:ascii="Times New Roman" w:eastAsia="Times New Roman" w:hAnsi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от</w:t>
      </w:r>
      <w:r>
        <w:rPr>
          <w:rFonts w:ascii="Times New Roman" w:eastAsia="Times New Roman" w:hAnsi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8</w:t>
      </w:r>
      <w:r>
        <w:rPr>
          <w:rFonts w:ascii="Times New Roman" w:eastAsia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до</w:t>
      </w:r>
      <w:r>
        <w:rPr>
          <w:rFonts w:ascii="Times New Roman" w:eastAsia="Times New Roman" w:hAnsi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10</w:t>
      </w:r>
      <w:r>
        <w:rPr>
          <w:rFonts w:ascii="Times New Roman" w:eastAsia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лет.</w:t>
      </w:r>
      <w:r>
        <w:rPr>
          <w:rFonts w:ascii="Times New Roman" w:eastAsia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рамках</w:t>
      </w:r>
      <w:r>
        <w:rPr>
          <w:rFonts w:ascii="Times New Roman" w:eastAsia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реализации</w:t>
      </w:r>
      <w:r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программы</w:t>
      </w:r>
      <w:r>
        <w:rPr>
          <w:rFonts w:ascii="Times New Roman" w:eastAsia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предусматривается</w:t>
      </w:r>
      <w:r>
        <w:rPr>
          <w:rFonts w:ascii="Times New Roman" w:eastAsia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проведение</w:t>
      </w:r>
      <w:r>
        <w:rPr>
          <w:rFonts w:ascii="Times New Roman" w:eastAsia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практических</w:t>
      </w:r>
      <w:r>
        <w:rPr>
          <w:rFonts w:ascii="Times New Roman" w:eastAsia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теоретических</w:t>
      </w:r>
      <w:r>
        <w:rPr>
          <w:rFonts w:ascii="Times New Roman" w:eastAsia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занятий,</w:t>
      </w:r>
    </w:p>
    <w:p w14:paraId="472C93E5" w14:textId="77777777" w:rsidR="002A687E" w:rsidRDefault="002A687E" w:rsidP="002A687E">
      <w:pPr>
        <w:widowControl w:val="0"/>
        <w:autoSpaceDE w:val="0"/>
        <w:autoSpaceDN w:val="0"/>
        <w:spacing w:after="0" w:line="240" w:lineRule="auto"/>
        <w:ind w:left="17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проведение тестирования.</w:t>
      </w:r>
    </w:p>
    <w:p w14:paraId="14329F39" w14:textId="77777777" w:rsidR="002A687E" w:rsidRDefault="002A687E" w:rsidP="002A687E">
      <w:pPr>
        <w:widowControl w:val="0"/>
        <w:autoSpaceDE w:val="0"/>
        <w:autoSpaceDN w:val="0"/>
        <w:spacing w:after="0" w:line="240" w:lineRule="auto"/>
        <w:ind w:left="172" w:right="114" w:firstLine="55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Программа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рассчитана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на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144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часа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(72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занятия)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год.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Режим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организации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образовательного</w:t>
      </w:r>
      <w:r>
        <w:rPr>
          <w:rFonts w:ascii="Times New Roman" w:eastAsia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процесса</w:t>
      </w:r>
      <w:r>
        <w:rPr>
          <w:rFonts w:ascii="Times New Roman" w:eastAsia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по</w:t>
      </w:r>
      <w:r>
        <w:rPr>
          <w:rFonts w:ascii="Times New Roman" w:eastAsia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программе</w:t>
      </w:r>
      <w:r>
        <w:rPr>
          <w:rFonts w:ascii="Times New Roman" w:eastAsia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предполагает</w:t>
      </w:r>
      <w:r>
        <w:rPr>
          <w:rFonts w:ascii="Times New Roman" w:eastAsia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проведение</w:t>
      </w:r>
      <w:r>
        <w:rPr>
          <w:rFonts w:ascii="Times New Roman" w:eastAsia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занятий</w:t>
      </w:r>
      <w:r>
        <w:rPr>
          <w:rFonts w:ascii="Times New Roman" w:eastAsia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(2</w:t>
      </w:r>
      <w:r>
        <w:rPr>
          <w:rFonts w:ascii="Times New Roman" w:eastAsia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занятия</w:t>
      </w:r>
    </w:p>
    <w:p w14:paraId="7512F7D0" w14:textId="77777777" w:rsidR="002A687E" w:rsidRDefault="002A687E" w:rsidP="002A687E">
      <w:pPr>
        <w:widowControl w:val="0"/>
        <w:autoSpaceDE w:val="0"/>
        <w:autoSpaceDN w:val="0"/>
        <w:spacing w:after="0" w:line="240" w:lineRule="auto"/>
        <w:ind w:left="17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– по 45</w:t>
      </w:r>
      <w:r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минут)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периодичностью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2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раза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неделю.</w:t>
      </w:r>
    </w:p>
    <w:p w14:paraId="73B9E9E9" w14:textId="77777777" w:rsidR="002A687E" w:rsidRDefault="002A687E" w:rsidP="002A687E">
      <w:pPr>
        <w:widowControl w:val="0"/>
        <w:autoSpaceDE w:val="0"/>
        <w:autoSpaceDN w:val="0"/>
        <w:spacing w:after="0" w:line="240" w:lineRule="auto"/>
        <w:ind w:left="172" w:right="114" w:firstLine="61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Образовательный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процесс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организовывается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форме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учебных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занятий.</w:t>
      </w:r>
      <w:r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Реализация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данной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рабочей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программы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предполагает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творческое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ознакомление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профессией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журналиста,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помогает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лучшему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вхождению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младшего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школьника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современный мир, поскольку именно эта профессия имеет широкий образовательный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спектр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развития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любознательности,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познавательных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способностей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интересов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обучающегося.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Обеспечивает:</w:t>
      </w:r>
    </w:p>
    <w:p w14:paraId="3E4F7985" w14:textId="77777777" w:rsidR="002A687E" w:rsidRDefault="002A687E" w:rsidP="002A687E">
      <w:pPr>
        <w:widowControl w:val="0"/>
        <w:numPr>
          <w:ilvl w:val="0"/>
          <w:numId w:val="1"/>
        </w:numPr>
        <w:tabs>
          <w:tab w:val="left" w:pos="1079"/>
        </w:tabs>
        <w:autoSpaceDE w:val="0"/>
        <w:autoSpaceDN w:val="0"/>
        <w:spacing w:after="0" w:line="240" w:lineRule="auto"/>
        <w:ind w:right="115" w:firstLine="55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выявление</w:t>
      </w:r>
      <w:r>
        <w:rPr>
          <w:rFonts w:ascii="Times New Roman" w:eastAsia="Times New Roman" w:hAnsi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и</w:t>
      </w:r>
      <w:r>
        <w:rPr>
          <w:rFonts w:ascii="Times New Roman" w:eastAsia="Times New Roman" w:hAnsi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удовлетворение</w:t>
      </w:r>
      <w:r>
        <w:rPr>
          <w:rFonts w:ascii="Times New Roman" w:eastAsia="Times New Roman" w:hAnsi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особых</w:t>
      </w:r>
      <w:r>
        <w:rPr>
          <w:rFonts w:ascii="Times New Roman" w:eastAsia="Times New Roman" w:hAnsi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образовательных</w:t>
      </w:r>
      <w:r>
        <w:rPr>
          <w:rFonts w:ascii="Times New Roman" w:eastAsia="Times New Roman" w:hAnsi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потребностей,</w:t>
      </w:r>
      <w:r>
        <w:rPr>
          <w:rFonts w:ascii="Times New Roman" w:eastAsia="Times New Roman" w:hAnsi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обучающихся</w:t>
      </w:r>
      <w:r>
        <w:rPr>
          <w:rFonts w:ascii="Times New Roman" w:eastAsia="Times New Roman" w:hAnsi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с</w:t>
      </w:r>
      <w:r>
        <w:rPr>
          <w:rFonts w:ascii="Times New Roman" w:eastAsia="Times New Roman" w:hAnsi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ограниченными</w:t>
      </w:r>
      <w:r>
        <w:rPr>
          <w:rFonts w:ascii="Times New Roman" w:eastAsia="Times New Roman" w:hAnsi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возможностями</w:t>
      </w:r>
      <w:r>
        <w:rPr>
          <w:rFonts w:ascii="Times New Roman" w:eastAsia="Times New Roman" w:hAnsi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здоровья</w:t>
      </w:r>
      <w:r>
        <w:rPr>
          <w:rFonts w:ascii="Times New Roman" w:eastAsia="Times New Roman" w:hAnsi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и</w:t>
      </w:r>
      <w:r>
        <w:rPr>
          <w:rFonts w:ascii="Times New Roman" w:eastAsia="Times New Roman" w:hAnsi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их</w:t>
      </w:r>
      <w:r>
        <w:rPr>
          <w:rFonts w:ascii="Times New Roman" w:eastAsia="Times New Roman" w:hAnsi="Times New Roman"/>
          <w:spacing w:val="61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дальнейшую</w:t>
      </w:r>
      <w:r>
        <w:rPr>
          <w:rFonts w:ascii="Times New Roman" w:eastAsia="Times New Roman" w:hAnsi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интеграцию</w:t>
      </w:r>
      <w:r>
        <w:rPr>
          <w:rFonts w:ascii="Times New Roman" w:eastAsia="Times New Roman" w:hAnsi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в образовательном учреждении;</w:t>
      </w:r>
    </w:p>
    <w:p w14:paraId="09F5B01F" w14:textId="77777777" w:rsidR="002A687E" w:rsidRDefault="002A687E" w:rsidP="002A687E">
      <w:pPr>
        <w:widowControl w:val="0"/>
        <w:numPr>
          <w:ilvl w:val="0"/>
          <w:numId w:val="1"/>
        </w:numPr>
        <w:tabs>
          <w:tab w:val="left" w:pos="1040"/>
        </w:tabs>
        <w:autoSpaceDE w:val="0"/>
        <w:autoSpaceDN w:val="0"/>
        <w:spacing w:after="0" w:line="240" w:lineRule="auto"/>
        <w:ind w:right="114" w:firstLine="55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создание</w:t>
      </w:r>
      <w:r>
        <w:rPr>
          <w:rFonts w:ascii="Times New Roman" w:eastAsia="Times New Roman" w:hAnsi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специальных</w:t>
      </w:r>
      <w:r>
        <w:rPr>
          <w:rFonts w:ascii="Times New Roman" w:eastAsia="Times New Roman" w:hAnsi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условий</w:t>
      </w:r>
      <w:r>
        <w:rPr>
          <w:rFonts w:ascii="Times New Roman" w:eastAsia="Times New Roman" w:hAnsi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воспитания,</w:t>
      </w:r>
      <w:r>
        <w:rPr>
          <w:rFonts w:ascii="Times New Roman" w:eastAsia="Times New Roman" w:hAnsi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обучения</w:t>
      </w:r>
      <w:r>
        <w:rPr>
          <w:rFonts w:ascii="Times New Roman" w:eastAsia="Times New Roman" w:hAnsi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обучающихся</w:t>
      </w:r>
      <w:r>
        <w:rPr>
          <w:rFonts w:ascii="Times New Roman" w:eastAsia="Times New Roman" w:hAnsi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с</w:t>
      </w:r>
      <w:r>
        <w:rPr>
          <w:rFonts w:ascii="Times New Roman" w:eastAsia="Times New Roman" w:hAnsi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ограниченными возможностями здоровья, без барьерной среды жизнедеятельности и</w:t>
      </w:r>
      <w:r>
        <w:rPr>
          <w:rFonts w:ascii="Times New Roman" w:eastAsia="Times New Roman" w:hAnsi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учебной</w:t>
      </w:r>
      <w:r>
        <w:rPr>
          <w:rFonts w:ascii="Times New Roman" w:eastAsia="Times New Roman" w:hAnsi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деятельности;</w:t>
      </w:r>
    </w:p>
    <w:p w14:paraId="31724FB5" w14:textId="77777777" w:rsidR="002A687E" w:rsidRDefault="002A687E" w:rsidP="002A687E">
      <w:pPr>
        <w:widowControl w:val="0"/>
        <w:numPr>
          <w:ilvl w:val="0"/>
          <w:numId w:val="1"/>
        </w:numPr>
        <w:tabs>
          <w:tab w:val="left" w:pos="870"/>
        </w:tabs>
        <w:autoSpaceDE w:val="0"/>
        <w:autoSpaceDN w:val="0"/>
        <w:spacing w:after="0" w:line="240" w:lineRule="auto"/>
        <w:ind w:left="869" w:hanging="14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соблюдение</w:t>
      </w:r>
      <w:r>
        <w:rPr>
          <w:rFonts w:ascii="Times New Roman" w:eastAsia="Times New Roman" w:hAnsi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допустимого уровня</w:t>
      </w:r>
      <w:r>
        <w:rPr>
          <w:rFonts w:ascii="Times New Roman" w:eastAsia="Times New Roman" w:hAnsi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нагрузки.</w:t>
      </w:r>
    </w:p>
    <w:p w14:paraId="0FD32671" w14:textId="77777777" w:rsidR="00DD1EBD" w:rsidRDefault="00DD1EBD"/>
    <w:sectPr w:rsidR="00DD1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8765C4"/>
    <w:multiLevelType w:val="hybridMultilevel"/>
    <w:tmpl w:val="BE684C3C"/>
    <w:lvl w:ilvl="0" w:tplc="2430B74C">
      <w:numFmt w:val="bullet"/>
      <w:lvlText w:val="-"/>
      <w:lvlJc w:val="left"/>
      <w:pPr>
        <w:ind w:left="172" w:hanging="3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82A5C9E">
      <w:numFmt w:val="bullet"/>
      <w:lvlText w:val="•"/>
      <w:lvlJc w:val="left"/>
      <w:pPr>
        <w:ind w:left="1096" w:hanging="349"/>
      </w:pPr>
      <w:rPr>
        <w:lang w:val="ru-RU" w:eastAsia="en-US" w:bidi="ar-SA"/>
      </w:rPr>
    </w:lvl>
    <w:lvl w:ilvl="2" w:tplc="9D146EFC">
      <w:numFmt w:val="bullet"/>
      <w:lvlText w:val="•"/>
      <w:lvlJc w:val="left"/>
      <w:pPr>
        <w:ind w:left="2013" w:hanging="349"/>
      </w:pPr>
      <w:rPr>
        <w:lang w:val="ru-RU" w:eastAsia="en-US" w:bidi="ar-SA"/>
      </w:rPr>
    </w:lvl>
    <w:lvl w:ilvl="3" w:tplc="33989E70">
      <w:numFmt w:val="bullet"/>
      <w:lvlText w:val="•"/>
      <w:lvlJc w:val="left"/>
      <w:pPr>
        <w:ind w:left="2929" w:hanging="349"/>
      </w:pPr>
      <w:rPr>
        <w:lang w:val="ru-RU" w:eastAsia="en-US" w:bidi="ar-SA"/>
      </w:rPr>
    </w:lvl>
    <w:lvl w:ilvl="4" w:tplc="C80E5744">
      <w:numFmt w:val="bullet"/>
      <w:lvlText w:val="•"/>
      <w:lvlJc w:val="left"/>
      <w:pPr>
        <w:ind w:left="3846" w:hanging="349"/>
      </w:pPr>
      <w:rPr>
        <w:lang w:val="ru-RU" w:eastAsia="en-US" w:bidi="ar-SA"/>
      </w:rPr>
    </w:lvl>
    <w:lvl w:ilvl="5" w:tplc="4B123E9A">
      <w:numFmt w:val="bullet"/>
      <w:lvlText w:val="•"/>
      <w:lvlJc w:val="left"/>
      <w:pPr>
        <w:ind w:left="4763" w:hanging="349"/>
      </w:pPr>
      <w:rPr>
        <w:lang w:val="ru-RU" w:eastAsia="en-US" w:bidi="ar-SA"/>
      </w:rPr>
    </w:lvl>
    <w:lvl w:ilvl="6" w:tplc="F3801DE8">
      <w:numFmt w:val="bullet"/>
      <w:lvlText w:val="•"/>
      <w:lvlJc w:val="left"/>
      <w:pPr>
        <w:ind w:left="5679" w:hanging="349"/>
      </w:pPr>
      <w:rPr>
        <w:lang w:val="ru-RU" w:eastAsia="en-US" w:bidi="ar-SA"/>
      </w:rPr>
    </w:lvl>
    <w:lvl w:ilvl="7" w:tplc="CE2858CC">
      <w:numFmt w:val="bullet"/>
      <w:lvlText w:val="•"/>
      <w:lvlJc w:val="left"/>
      <w:pPr>
        <w:ind w:left="6596" w:hanging="349"/>
      </w:pPr>
      <w:rPr>
        <w:lang w:val="ru-RU" w:eastAsia="en-US" w:bidi="ar-SA"/>
      </w:rPr>
    </w:lvl>
    <w:lvl w:ilvl="8" w:tplc="DB501256">
      <w:numFmt w:val="bullet"/>
      <w:lvlText w:val="•"/>
      <w:lvlJc w:val="left"/>
      <w:pPr>
        <w:ind w:left="7513" w:hanging="349"/>
      </w:pPr>
      <w:rPr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374"/>
    <w:rsid w:val="002A687E"/>
    <w:rsid w:val="00760374"/>
    <w:rsid w:val="00DD1EBD"/>
    <w:rsid w:val="00F52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FF1B09-4618-4F69-BA89-8A2C7FFB9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87E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62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Timur</dc:creator>
  <cp:keywords/>
  <dc:description/>
  <cp:lastModifiedBy>ЦДО</cp:lastModifiedBy>
  <cp:revision>4</cp:revision>
  <dcterms:created xsi:type="dcterms:W3CDTF">2022-10-03T17:02:00Z</dcterms:created>
  <dcterms:modified xsi:type="dcterms:W3CDTF">2024-10-03T11:01:00Z</dcterms:modified>
</cp:coreProperties>
</file>