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9CE29" w14:textId="1950EE88" w:rsidR="002A687E" w:rsidRDefault="002A687E" w:rsidP="002A687E">
      <w:pPr>
        <w:widowControl w:val="0"/>
        <w:autoSpaceDE w:val="0"/>
        <w:autoSpaceDN w:val="0"/>
        <w:spacing w:before="71" w:after="0" w:line="240" w:lineRule="auto"/>
        <w:ind w:left="1761" w:right="171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</w:rPr>
        <w:t>Аннотация к раб</w:t>
      </w:r>
      <w:r w:rsidR="0044738F">
        <w:rPr>
          <w:rFonts w:ascii="Times New Roman" w:eastAsia="Times New Roman" w:hAnsi="Times New Roman"/>
          <w:b/>
          <w:bCs/>
          <w:sz w:val="24"/>
          <w:szCs w:val="24"/>
        </w:rPr>
        <w:t>очей программе «Малая Родина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Возраст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обучающихся: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="0044738F">
        <w:rPr>
          <w:rFonts w:ascii="Times New Roman" w:eastAsia="Times New Roman" w:hAnsi="Times New Roman"/>
          <w:b/>
          <w:bCs/>
          <w:sz w:val="24"/>
          <w:szCs w:val="24"/>
        </w:rPr>
        <w:t>11–13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лет.</w:t>
      </w:r>
    </w:p>
    <w:p w14:paraId="6016E750" w14:textId="33130596" w:rsidR="002A687E" w:rsidRDefault="002A687E" w:rsidP="002A687E">
      <w:pPr>
        <w:widowControl w:val="0"/>
        <w:autoSpaceDE w:val="0"/>
        <w:autoSpaceDN w:val="0"/>
        <w:spacing w:after="0" w:line="240" w:lineRule="auto"/>
        <w:ind w:left="1761" w:right="170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Автор-составитель: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="0044738F">
        <w:rPr>
          <w:rFonts w:ascii="Times New Roman" w:eastAsia="Times New Roman" w:hAnsi="Times New Roman"/>
          <w:b/>
          <w:bCs/>
          <w:sz w:val="24"/>
          <w:szCs w:val="24"/>
        </w:rPr>
        <w:t>Пащенко Н.П.</w:t>
      </w:r>
    </w:p>
    <w:p w14:paraId="69B4E1F8" w14:textId="77777777" w:rsidR="002A687E" w:rsidRDefault="002A687E" w:rsidP="002A68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</w:rPr>
      </w:pPr>
    </w:p>
    <w:bookmarkEnd w:id="0"/>
    <w:p w14:paraId="5B4DD53D" w14:textId="77777777" w:rsidR="002A687E" w:rsidRDefault="002A687E" w:rsidP="002A687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14:paraId="4B5AFE7F" w14:textId="77777777" w:rsidR="0044738F" w:rsidRDefault="002A687E" w:rsidP="001111F9">
      <w:pPr>
        <w:widowControl w:val="0"/>
        <w:tabs>
          <w:tab w:val="left" w:pos="1498"/>
          <w:tab w:val="left" w:pos="1860"/>
          <w:tab w:val="left" w:pos="1959"/>
          <w:tab w:val="left" w:pos="2990"/>
          <w:tab w:val="left" w:pos="3544"/>
          <w:tab w:val="left" w:pos="4417"/>
          <w:tab w:val="left" w:pos="5087"/>
          <w:tab w:val="left" w:pos="5984"/>
          <w:tab w:val="left" w:pos="6254"/>
          <w:tab w:val="left" w:pos="6545"/>
          <w:tab w:val="left" w:pos="7060"/>
          <w:tab w:val="left" w:pos="7565"/>
          <w:tab w:val="left" w:pos="8719"/>
        </w:tabs>
        <w:autoSpaceDE w:val="0"/>
        <w:autoSpaceDN w:val="0"/>
        <w:spacing w:before="1" w:after="0" w:line="240" w:lineRule="auto"/>
        <w:ind w:left="172" w:right="115" w:firstLine="616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Данная</w:t>
      </w:r>
      <w:r>
        <w:rPr>
          <w:rFonts w:ascii="Times New Roman" w:eastAsia="Times New Roman" w:hAnsi="Times New Roman"/>
          <w:sz w:val="24"/>
          <w:szCs w:val="24"/>
        </w:rPr>
        <w:tab/>
        <w:t>рабочая</w:t>
      </w:r>
      <w:r>
        <w:rPr>
          <w:rFonts w:ascii="Times New Roman" w:eastAsia="Times New Roman" w:hAnsi="Times New Roman"/>
          <w:sz w:val="24"/>
          <w:szCs w:val="24"/>
        </w:rPr>
        <w:tab/>
        <w:t>программа</w:t>
      </w:r>
      <w:r>
        <w:rPr>
          <w:rFonts w:ascii="Times New Roman" w:eastAsia="Times New Roman" w:hAnsi="Times New Roman"/>
          <w:sz w:val="24"/>
          <w:szCs w:val="24"/>
        </w:rPr>
        <w:tab/>
        <w:t>разработана</w:t>
      </w:r>
      <w:r>
        <w:rPr>
          <w:rFonts w:ascii="Times New Roman" w:eastAsia="Times New Roman" w:hAnsi="Times New Roman"/>
          <w:sz w:val="24"/>
          <w:szCs w:val="24"/>
        </w:rPr>
        <w:tab/>
        <w:t>на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основе</w:t>
      </w:r>
      <w:r>
        <w:rPr>
          <w:rFonts w:ascii="Times New Roman" w:eastAsia="Times New Roman" w:hAnsi="Times New Roman"/>
          <w:sz w:val="24"/>
          <w:szCs w:val="24"/>
        </w:rPr>
        <w:tab/>
        <w:t>адаптированной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дополнительной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общеразвивающей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программы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53FA5F73" w14:textId="743DB7EF" w:rsidR="002A687E" w:rsidRDefault="002A687E" w:rsidP="001111F9">
      <w:pPr>
        <w:widowControl w:val="0"/>
        <w:tabs>
          <w:tab w:val="left" w:pos="1498"/>
          <w:tab w:val="left" w:pos="1860"/>
          <w:tab w:val="left" w:pos="1959"/>
          <w:tab w:val="left" w:pos="2990"/>
          <w:tab w:val="left" w:pos="3544"/>
          <w:tab w:val="left" w:pos="4417"/>
          <w:tab w:val="left" w:pos="5087"/>
          <w:tab w:val="left" w:pos="5984"/>
          <w:tab w:val="left" w:pos="6254"/>
          <w:tab w:val="left" w:pos="6545"/>
          <w:tab w:val="left" w:pos="7060"/>
          <w:tab w:val="left" w:pos="7565"/>
          <w:tab w:val="left" w:pos="8719"/>
        </w:tabs>
        <w:autoSpaceDE w:val="0"/>
        <w:autoSpaceDN w:val="0"/>
        <w:spacing w:before="1" w:after="0" w:line="240" w:lineRule="auto"/>
        <w:ind w:left="172" w:right="11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«М</w:t>
      </w:r>
      <w:r w:rsidR="0044738F">
        <w:rPr>
          <w:rFonts w:ascii="Times New Roman" w:eastAsia="Times New Roman" w:hAnsi="Times New Roman"/>
          <w:sz w:val="24"/>
          <w:szCs w:val="24"/>
        </w:rPr>
        <w:t>алая Родина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»,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gramEnd"/>
      <w:r w:rsidR="0044738F">
        <w:rPr>
          <w:rFonts w:ascii="Times New Roman" w:eastAsia="Times New Roman" w:hAnsi="Times New Roman"/>
          <w:sz w:val="24"/>
          <w:szCs w:val="24"/>
        </w:rPr>
        <w:t xml:space="preserve"> </w:t>
      </w:r>
      <w:r w:rsidR="001111F9">
        <w:rPr>
          <w:rFonts w:ascii="Times New Roman" w:eastAsia="Times New Roman" w:hAnsi="Times New Roman"/>
          <w:sz w:val="24"/>
          <w:szCs w:val="24"/>
        </w:rPr>
        <w:t>утвержденной</w:t>
      </w:r>
      <w:r w:rsidR="001111F9">
        <w:rPr>
          <w:rFonts w:ascii="Times New Roman" w:eastAsia="Times New Roman" w:hAnsi="Times New Roman"/>
          <w:sz w:val="24"/>
          <w:szCs w:val="24"/>
        </w:rPr>
        <w:tab/>
        <w:t xml:space="preserve"> приказом</w:t>
      </w:r>
      <w:r w:rsidR="001111F9">
        <w:rPr>
          <w:rFonts w:ascii="Times New Roman" w:eastAsia="Times New Roman" w:hAnsi="Times New Roman"/>
          <w:sz w:val="24"/>
          <w:szCs w:val="24"/>
        </w:rPr>
        <w:tab/>
        <w:t>№126 от</w:t>
      </w:r>
      <w:r w:rsidR="001111F9">
        <w:rPr>
          <w:rFonts w:ascii="Times New Roman" w:eastAsia="Times New Roman" w:hAnsi="Times New Roman"/>
          <w:sz w:val="24"/>
          <w:szCs w:val="24"/>
        </w:rPr>
        <w:tab/>
        <w:t xml:space="preserve"> 31.08.2023 </w:t>
      </w:r>
      <w:r>
        <w:rPr>
          <w:rFonts w:ascii="Times New Roman" w:eastAsia="Times New Roman" w:hAnsi="Times New Roman"/>
          <w:sz w:val="24"/>
          <w:szCs w:val="24"/>
        </w:rPr>
        <w:t>года.</w:t>
      </w:r>
      <w:r w:rsidR="004473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Данная</w:t>
      </w:r>
      <w:r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рабочая</w:t>
      </w:r>
      <w:r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программа</w:t>
      </w:r>
      <w:r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рассчитана</w:t>
      </w:r>
      <w:r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72"/>
          <w:sz w:val="24"/>
          <w:szCs w:val="24"/>
        </w:rPr>
        <w:t xml:space="preserve"> </w:t>
      </w:r>
      <w:r w:rsidR="001111F9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</w:t>
      </w:r>
      <w:r>
        <w:rPr>
          <w:rFonts w:ascii="Times New Roman" w:eastAsia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обучения</w:t>
      </w:r>
      <w:r>
        <w:rPr>
          <w:rFonts w:ascii="Times New Roman" w:eastAsia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творческих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44738F">
        <w:rPr>
          <w:rFonts w:ascii="Times New Roman" w:eastAsia="Times New Roman" w:hAnsi="Times New Roman"/>
          <w:sz w:val="24"/>
          <w:szCs w:val="24"/>
        </w:rPr>
        <w:t>объединениях</w:t>
      </w:r>
      <w:r w:rsidR="0044738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возрасте</w:t>
      </w:r>
      <w:r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="0044738F">
        <w:rPr>
          <w:rFonts w:ascii="Times New Roman" w:eastAsia="Times New Roman" w:hAnsi="Times New Roman"/>
          <w:sz w:val="24"/>
          <w:szCs w:val="24"/>
        </w:rPr>
        <w:t>11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="0044738F">
        <w:rPr>
          <w:rFonts w:ascii="Times New Roman" w:eastAsia="Times New Roman" w:hAnsi="Times New Roman"/>
          <w:sz w:val="24"/>
          <w:szCs w:val="24"/>
        </w:rPr>
        <w:t>13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лет.</w:t>
      </w:r>
      <w:r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реализации</w:t>
      </w:r>
      <w:r w:rsidR="003B29F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программы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предусматривается</w:t>
      </w:r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проведение</w:t>
      </w:r>
      <w:r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практических</w:t>
      </w:r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теоретических</w:t>
      </w:r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занятий,</w:t>
      </w:r>
    </w:p>
    <w:p w14:paraId="472C93E5" w14:textId="77777777" w:rsidR="002A687E" w:rsidRDefault="002A687E" w:rsidP="001111F9">
      <w:pPr>
        <w:widowControl w:val="0"/>
        <w:autoSpaceDE w:val="0"/>
        <w:autoSpaceDN w:val="0"/>
        <w:spacing w:after="0" w:line="240" w:lineRule="auto"/>
        <w:ind w:left="17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проведение тестирования.</w:t>
      </w:r>
    </w:p>
    <w:p w14:paraId="14329F39" w14:textId="77777777" w:rsidR="002A687E" w:rsidRDefault="002A687E" w:rsidP="001111F9">
      <w:pPr>
        <w:widowControl w:val="0"/>
        <w:autoSpaceDE w:val="0"/>
        <w:autoSpaceDN w:val="0"/>
        <w:spacing w:after="0" w:line="240" w:lineRule="auto"/>
        <w:ind w:left="172" w:right="114" w:firstLine="55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рассчитана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144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часа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(72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занятия)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Режим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процесса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программе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предполагает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проведение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занятий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(2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занятия</w:t>
      </w:r>
    </w:p>
    <w:p w14:paraId="7512F7D0" w14:textId="77777777" w:rsidR="002A687E" w:rsidRDefault="002A687E" w:rsidP="001111F9">
      <w:pPr>
        <w:widowControl w:val="0"/>
        <w:autoSpaceDE w:val="0"/>
        <w:autoSpaceDN w:val="0"/>
        <w:spacing w:after="0" w:line="240" w:lineRule="auto"/>
        <w:ind w:left="17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по 45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минут)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периодичностью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неделю.</w:t>
      </w:r>
    </w:p>
    <w:p w14:paraId="6D2B0BAF" w14:textId="2D47BEF7" w:rsidR="004F1BC7" w:rsidRPr="00F8612D" w:rsidRDefault="002A687E" w:rsidP="001111F9">
      <w:pPr>
        <w:widowControl w:val="0"/>
        <w:autoSpaceDE w:val="0"/>
        <w:autoSpaceDN w:val="0"/>
        <w:spacing w:after="0" w:line="240" w:lineRule="auto"/>
        <w:ind w:left="172" w:right="114" w:firstLine="616"/>
        <w:jc w:val="both"/>
        <w:rPr>
          <w:rFonts w:ascii="Times New Roman" w:eastAsia="Times New Roman" w:hAnsi="Times New Roman"/>
          <w:spacing w:val="-57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Образовательный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процесс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организовывается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учебных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занятий.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</w:p>
    <w:p w14:paraId="276C175C" w14:textId="02A1BFDF" w:rsidR="004F1BC7" w:rsidRPr="00A2187D" w:rsidRDefault="004F1BC7" w:rsidP="001111F9">
      <w:pPr>
        <w:pStyle w:val="2"/>
        <w:overflowPunct w:val="0"/>
        <w:autoSpaceDE w:val="0"/>
        <w:autoSpaceDN w:val="0"/>
        <w:adjustRightInd w:val="0"/>
        <w:spacing w:after="0" w:line="276" w:lineRule="auto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 w:rsidRPr="00A2187D">
        <w:rPr>
          <w:rFonts w:ascii="Times New Roman" w:hAnsi="Times New Roman" w:cs="Times New Roman"/>
          <w:sz w:val="24"/>
          <w:szCs w:val="24"/>
        </w:rPr>
        <w:t xml:space="preserve"> Образовательная область программы – краеведение – направлена на изучение</w:t>
      </w:r>
      <w:r w:rsidR="00F8612D">
        <w:rPr>
          <w:rFonts w:ascii="Times New Roman" w:hAnsi="Times New Roman" w:cs="Times New Roman"/>
          <w:sz w:val="24"/>
          <w:szCs w:val="24"/>
        </w:rPr>
        <w:t xml:space="preserve"> и   </w:t>
      </w:r>
      <w:r w:rsidRPr="00A2187D">
        <w:rPr>
          <w:rFonts w:ascii="Times New Roman" w:hAnsi="Times New Roman" w:cs="Times New Roman"/>
          <w:sz w:val="24"/>
          <w:szCs w:val="24"/>
        </w:rPr>
        <w:t xml:space="preserve">расширение </w:t>
      </w:r>
      <w:r>
        <w:rPr>
          <w:rFonts w:ascii="Times New Roman" w:hAnsi="Times New Roman" w:cs="Times New Roman"/>
          <w:sz w:val="24"/>
          <w:szCs w:val="24"/>
        </w:rPr>
        <w:t xml:space="preserve">знаний </w:t>
      </w:r>
      <w:r w:rsidRPr="00A2187D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87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2187D">
        <w:rPr>
          <w:rFonts w:ascii="Times New Roman" w:hAnsi="Times New Roman" w:cs="Times New Roman"/>
          <w:sz w:val="24"/>
          <w:szCs w:val="24"/>
        </w:rPr>
        <w:t>Белгородчине</w:t>
      </w:r>
      <w:proofErr w:type="spellEnd"/>
      <w:r w:rsidRPr="00A2187D">
        <w:rPr>
          <w:rFonts w:ascii="Times New Roman" w:hAnsi="Times New Roman" w:cs="Times New Roman"/>
          <w:sz w:val="24"/>
          <w:szCs w:val="24"/>
        </w:rPr>
        <w:t xml:space="preserve"> – с древнейших   времен и до сегодняшних дней, ее географическом положении, природе, культуре, жизни и деятельности знаменитых земляков. </w:t>
      </w:r>
    </w:p>
    <w:p w14:paraId="78C8F5B7" w14:textId="77777777" w:rsidR="004F1BC7" w:rsidRPr="00A2187D" w:rsidRDefault="004F1BC7" w:rsidP="001111F9">
      <w:pPr>
        <w:pStyle w:val="2"/>
        <w:widowControl w:val="0"/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2187D">
        <w:rPr>
          <w:rFonts w:ascii="Times New Roman" w:hAnsi="Times New Roman" w:cs="Times New Roman"/>
          <w:sz w:val="24"/>
          <w:szCs w:val="24"/>
        </w:rPr>
        <w:t xml:space="preserve">        Содержание программы предлагает также, формирование первых туристских навыков и умений, экологической культуры, правил поведения в транспорте, на экскурсии и в походе. </w:t>
      </w:r>
    </w:p>
    <w:p w14:paraId="508770C1" w14:textId="77777777" w:rsidR="004F1BC7" w:rsidRPr="00A2187D" w:rsidRDefault="004F1BC7" w:rsidP="001111F9">
      <w:pPr>
        <w:pStyle w:val="2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2D">
        <w:rPr>
          <w:rFonts w:ascii="Times New Roman" w:hAnsi="Times New Roman" w:cs="Times New Roman"/>
          <w:sz w:val="24"/>
          <w:szCs w:val="24"/>
        </w:rPr>
        <w:t>Новизна данной</w:t>
      </w:r>
      <w:r w:rsidRPr="00A2187D">
        <w:rPr>
          <w:rFonts w:ascii="Times New Roman" w:hAnsi="Times New Roman" w:cs="Times New Roman"/>
          <w:sz w:val="24"/>
          <w:szCs w:val="24"/>
        </w:rPr>
        <w:t xml:space="preserve"> программы состоит в том, что, основываясь на общих закономерностях построения учебного процесса, она разработана на основе краеведческого материала и раскрывает специфические особенности истории, культуры и экономики края. Данная программа предполагает комплексное изучение родного края и приобщение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87D">
        <w:rPr>
          <w:rFonts w:ascii="Times New Roman" w:hAnsi="Times New Roman" w:cs="Times New Roman"/>
          <w:sz w:val="24"/>
          <w:szCs w:val="24"/>
        </w:rPr>
        <w:t>к творческой исследовательской работе.</w:t>
      </w:r>
    </w:p>
    <w:p w14:paraId="0870DF16" w14:textId="77777777" w:rsidR="004F1BC7" w:rsidRDefault="004F1BC7" w:rsidP="002A687E">
      <w:pPr>
        <w:widowControl w:val="0"/>
        <w:autoSpaceDE w:val="0"/>
        <w:autoSpaceDN w:val="0"/>
        <w:spacing w:after="0" w:line="240" w:lineRule="auto"/>
        <w:ind w:left="172" w:right="114" w:firstLine="616"/>
        <w:jc w:val="both"/>
        <w:rPr>
          <w:rFonts w:ascii="Times New Roman" w:eastAsia="Times New Roman" w:hAnsi="Times New Roman"/>
          <w:spacing w:val="-57"/>
          <w:sz w:val="24"/>
          <w:szCs w:val="24"/>
        </w:rPr>
      </w:pPr>
    </w:p>
    <w:p w14:paraId="625FD139" w14:textId="77777777" w:rsidR="004F1BC7" w:rsidRDefault="004F1BC7" w:rsidP="002A687E">
      <w:pPr>
        <w:widowControl w:val="0"/>
        <w:autoSpaceDE w:val="0"/>
        <w:autoSpaceDN w:val="0"/>
        <w:spacing w:after="0" w:line="240" w:lineRule="auto"/>
        <w:ind w:left="172" w:right="114" w:firstLine="616"/>
        <w:jc w:val="both"/>
        <w:rPr>
          <w:rFonts w:ascii="Times New Roman" w:eastAsia="Times New Roman" w:hAnsi="Times New Roman"/>
          <w:sz w:val="24"/>
          <w:szCs w:val="24"/>
        </w:rPr>
      </w:pPr>
    </w:p>
    <w:p w14:paraId="31724FB5" w14:textId="72168171" w:rsidR="002A687E" w:rsidRDefault="002A687E" w:rsidP="00D30094">
      <w:pPr>
        <w:widowControl w:val="0"/>
        <w:tabs>
          <w:tab w:val="left" w:pos="8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14:paraId="0FD32671" w14:textId="77777777" w:rsidR="00DD1EBD" w:rsidRDefault="00DD1EBD"/>
    <w:sectPr w:rsidR="00DD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5C4"/>
    <w:multiLevelType w:val="hybridMultilevel"/>
    <w:tmpl w:val="BE684C3C"/>
    <w:lvl w:ilvl="0" w:tplc="2430B74C">
      <w:numFmt w:val="bullet"/>
      <w:lvlText w:val="-"/>
      <w:lvlJc w:val="left"/>
      <w:pPr>
        <w:ind w:left="17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A5C9E">
      <w:numFmt w:val="bullet"/>
      <w:lvlText w:val="•"/>
      <w:lvlJc w:val="left"/>
      <w:pPr>
        <w:ind w:left="1096" w:hanging="349"/>
      </w:pPr>
      <w:rPr>
        <w:lang w:val="ru-RU" w:eastAsia="en-US" w:bidi="ar-SA"/>
      </w:rPr>
    </w:lvl>
    <w:lvl w:ilvl="2" w:tplc="9D146EFC">
      <w:numFmt w:val="bullet"/>
      <w:lvlText w:val="•"/>
      <w:lvlJc w:val="left"/>
      <w:pPr>
        <w:ind w:left="2013" w:hanging="349"/>
      </w:pPr>
      <w:rPr>
        <w:lang w:val="ru-RU" w:eastAsia="en-US" w:bidi="ar-SA"/>
      </w:rPr>
    </w:lvl>
    <w:lvl w:ilvl="3" w:tplc="33989E70">
      <w:numFmt w:val="bullet"/>
      <w:lvlText w:val="•"/>
      <w:lvlJc w:val="left"/>
      <w:pPr>
        <w:ind w:left="2929" w:hanging="349"/>
      </w:pPr>
      <w:rPr>
        <w:lang w:val="ru-RU" w:eastAsia="en-US" w:bidi="ar-SA"/>
      </w:rPr>
    </w:lvl>
    <w:lvl w:ilvl="4" w:tplc="C80E5744">
      <w:numFmt w:val="bullet"/>
      <w:lvlText w:val="•"/>
      <w:lvlJc w:val="left"/>
      <w:pPr>
        <w:ind w:left="3846" w:hanging="349"/>
      </w:pPr>
      <w:rPr>
        <w:lang w:val="ru-RU" w:eastAsia="en-US" w:bidi="ar-SA"/>
      </w:rPr>
    </w:lvl>
    <w:lvl w:ilvl="5" w:tplc="4B123E9A">
      <w:numFmt w:val="bullet"/>
      <w:lvlText w:val="•"/>
      <w:lvlJc w:val="left"/>
      <w:pPr>
        <w:ind w:left="4763" w:hanging="349"/>
      </w:pPr>
      <w:rPr>
        <w:lang w:val="ru-RU" w:eastAsia="en-US" w:bidi="ar-SA"/>
      </w:rPr>
    </w:lvl>
    <w:lvl w:ilvl="6" w:tplc="F3801DE8">
      <w:numFmt w:val="bullet"/>
      <w:lvlText w:val="•"/>
      <w:lvlJc w:val="left"/>
      <w:pPr>
        <w:ind w:left="5679" w:hanging="349"/>
      </w:pPr>
      <w:rPr>
        <w:lang w:val="ru-RU" w:eastAsia="en-US" w:bidi="ar-SA"/>
      </w:rPr>
    </w:lvl>
    <w:lvl w:ilvl="7" w:tplc="CE2858CC">
      <w:numFmt w:val="bullet"/>
      <w:lvlText w:val="•"/>
      <w:lvlJc w:val="left"/>
      <w:pPr>
        <w:ind w:left="6596" w:hanging="349"/>
      </w:pPr>
      <w:rPr>
        <w:lang w:val="ru-RU" w:eastAsia="en-US" w:bidi="ar-SA"/>
      </w:rPr>
    </w:lvl>
    <w:lvl w:ilvl="8" w:tplc="DB501256">
      <w:numFmt w:val="bullet"/>
      <w:lvlText w:val="•"/>
      <w:lvlJc w:val="left"/>
      <w:pPr>
        <w:ind w:left="7513" w:hanging="349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74"/>
    <w:rsid w:val="001111F9"/>
    <w:rsid w:val="002A687E"/>
    <w:rsid w:val="003B29FD"/>
    <w:rsid w:val="0044738F"/>
    <w:rsid w:val="004F1BC7"/>
    <w:rsid w:val="00760374"/>
    <w:rsid w:val="00D30094"/>
    <w:rsid w:val="00DD1EBD"/>
    <w:rsid w:val="00F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88BE5-5E6E-4CB2-8978-95243339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7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F1BC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F1BC7"/>
  </w:style>
  <w:style w:type="paragraph" w:styleId="a3">
    <w:name w:val="Body Text"/>
    <w:basedOn w:val="a"/>
    <w:link w:val="a4"/>
    <w:uiPriority w:val="99"/>
    <w:unhideWhenUsed/>
    <w:rsid w:val="004F1BC7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4F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ЦДО</cp:lastModifiedBy>
  <cp:revision>7</cp:revision>
  <dcterms:created xsi:type="dcterms:W3CDTF">2022-10-03T17:02:00Z</dcterms:created>
  <dcterms:modified xsi:type="dcterms:W3CDTF">2023-11-24T11:05:00Z</dcterms:modified>
</cp:coreProperties>
</file>