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EC" w:rsidRDefault="00355973" w:rsidP="00AA1CEC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color w:val="000000"/>
          <w:sz w:val="28"/>
          <w:szCs w:val="28"/>
        </w:rPr>
        <w:t xml:space="preserve">Аннотация </w:t>
      </w:r>
      <w:r w:rsidRPr="0044378F">
        <w:rPr>
          <w:b/>
          <w:bCs/>
          <w:sz w:val="28"/>
          <w:szCs w:val="28"/>
        </w:rPr>
        <w:t>к </w:t>
      </w:r>
      <w:hyperlink r:id="rId4" w:history="1"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рабочей </w:t>
        </w:r>
        <w:proofErr w:type="gramStart"/>
        <w:r w:rsidRPr="0044378F">
          <w:rPr>
            <w:rStyle w:val="a3"/>
            <w:b/>
            <w:bCs/>
            <w:color w:val="auto"/>
            <w:sz w:val="28"/>
            <w:szCs w:val="28"/>
          </w:rPr>
          <w:t>программе  объединения</w:t>
        </w:r>
        <w:proofErr w:type="gramEnd"/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 «</w:t>
        </w:r>
        <w:r w:rsidR="0044378F" w:rsidRPr="0044378F">
          <w:rPr>
            <w:rStyle w:val="a3"/>
            <w:b/>
            <w:bCs/>
            <w:color w:val="auto"/>
            <w:sz w:val="28"/>
            <w:szCs w:val="28"/>
          </w:rPr>
          <w:t>Акварелька</w:t>
        </w:r>
        <w:r w:rsidRPr="0044378F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 w:rsidRPr="0044378F">
        <w:rPr>
          <w:b/>
          <w:bCs/>
          <w:sz w:val="28"/>
          <w:szCs w:val="28"/>
        </w:rPr>
        <w:br/>
      </w:r>
      <w:r w:rsidR="006B30A6">
        <w:rPr>
          <w:b/>
          <w:bCs/>
          <w:color w:val="000000"/>
          <w:sz w:val="28"/>
          <w:szCs w:val="28"/>
        </w:rPr>
        <w:t>Группа 3</w:t>
      </w:r>
    </w:p>
    <w:p w:rsidR="001957BC" w:rsidRDefault="00A33171" w:rsidP="00AA1CEC">
      <w:pPr>
        <w:pStyle w:val="style34"/>
        <w:spacing w:before="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</w:t>
      </w:r>
      <w:bookmarkStart w:id="0" w:name="_GoBack"/>
      <w:bookmarkEnd w:id="0"/>
      <w:r w:rsidR="00AA1CEC">
        <w:rPr>
          <w:b/>
          <w:bCs/>
          <w:color w:val="000000"/>
          <w:sz w:val="28"/>
          <w:szCs w:val="28"/>
        </w:rPr>
        <w:t>г.о.</w:t>
      </w:r>
    </w:p>
    <w:p w:rsidR="00355973" w:rsidRPr="003A185A" w:rsidRDefault="00355973" w:rsidP="00355973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sz w:val="28"/>
          <w:szCs w:val="28"/>
        </w:rPr>
        <w:t xml:space="preserve">Возраст обучающихся: </w:t>
      </w:r>
      <w:r>
        <w:rPr>
          <w:b/>
          <w:bCs/>
          <w:sz w:val="28"/>
          <w:szCs w:val="28"/>
        </w:rPr>
        <w:t>6</w:t>
      </w:r>
      <w:r w:rsidRPr="003A185A">
        <w:rPr>
          <w:b/>
          <w:bCs/>
          <w:sz w:val="28"/>
          <w:szCs w:val="28"/>
        </w:rPr>
        <w:t>-</w:t>
      </w:r>
      <w:r w:rsidR="00595169">
        <w:rPr>
          <w:b/>
          <w:bCs/>
          <w:sz w:val="28"/>
          <w:szCs w:val="28"/>
        </w:rPr>
        <w:t>10</w:t>
      </w:r>
      <w:r w:rsidRPr="003A185A">
        <w:rPr>
          <w:b/>
          <w:bCs/>
          <w:sz w:val="28"/>
          <w:szCs w:val="28"/>
        </w:rPr>
        <w:t xml:space="preserve"> лет.</w:t>
      </w:r>
      <w:r w:rsidRPr="003A185A">
        <w:rPr>
          <w:b/>
          <w:bCs/>
          <w:sz w:val="28"/>
          <w:szCs w:val="28"/>
        </w:rPr>
        <w:br/>
        <w:t xml:space="preserve">Автор-составитель: </w:t>
      </w:r>
      <w:proofErr w:type="spellStart"/>
      <w:r w:rsidR="0044378F">
        <w:rPr>
          <w:b/>
          <w:bCs/>
          <w:sz w:val="28"/>
          <w:szCs w:val="28"/>
        </w:rPr>
        <w:t>Черниенко</w:t>
      </w:r>
      <w:proofErr w:type="spellEnd"/>
      <w:r w:rsidR="0044378F">
        <w:rPr>
          <w:b/>
          <w:bCs/>
          <w:sz w:val="28"/>
          <w:szCs w:val="28"/>
        </w:rPr>
        <w:t xml:space="preserve"> Л.М.</w:t>
      </w:r>
    </w:p>
    <w:p w:rsidR="00A33171" w:rsidRDefault="00A33171" w:rsidP="00A33171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разработана на основе дополнительной общеобразовательной (общеразвивающей) программы «Вариации прекрасного» художественной направленности, утвержденной приказом   </w:t>
      </w:r>
      <w:r>
        <w:rPr>
          <w:sz w:val="28"/>
          <w:szCs w:val="28"/>
        </w:rPr>
        <w:t>№101 от 30.08.2024</w:t>
      </w:r>
      <w:r>
        <w:rPr>
          <w:rFonts w:cs="Times New Roman"/>
          <w:sz w:val="28"/>
          <w:szCs w:val="28"/>
        </w:rPr>
        <w:t>года.</w:t>
      </w:r>
    </w:p>
    <w:p w:rsidR="00A33171" w:rsidRDefault="00A33171" w:rsidP="00A33171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Рабочая программа рассчитана на 1год обучения.  В рамках реализации программы предусматривается проведение практических и теоретических занятий, проведение диагностик успеваемости, тестирования, участие в выставках и конкурсах изобразительного и декоративно-прикладного искусства.  Программа рассчитана на 144 часа. Занятия по программе проходят с периодичностью 2 раза в неделю по два учебных часа. Форма организации учебного процесса - учебное занятие.</w:t>
      </w:r>
    </w:p>
    <w:p w:rsidR="00A33171" w:rsidRDefault="00A33171" w:rsidP="00A33171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является актуальной, так как дает представление о нетрадиционных приемах рисования, свойствах и возможностях различных материалов, таких как бумага, тесто и пластилин, развивает творческие способности обучающихся.</w:t>
      </w:r>
    </w:p>
    <w:p w:rsidR="00A33171" w:rsidRDefault="00A33171" w:rsidP="00A33171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данной программы ориентирована на развитие художественного вкуса и творческого потенциала детей.</w:t>
      </w:r>
    </w:p>
    <w:p w:rsidR="00A33171" w:rsidRDefault="00A33171" w:rsidP="00A33171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      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r>
        <w:rPr>
          <w:rFonts w:cs="Times New Roman"/>
          <w:color w:val="1A1A1A"/>
          <w:sz w:val="28"/>
          <w:szCs w:val="28"/>
        </w:rPr>
        <w:t>занятий с</w:t>
      </w:r>
      <w:r>
        <w:rPr>
          <w:rFonts w:cs="Times New Roman"/>
          <w:color w:val="1A1A1A"/>
          <w:sz w:val="28"/>
          <w:szCs w:val="28"/>
        </w:rPr>
        <w:t xml:space="preserve">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A33171" w:rsidRDefault="00A33171" w:rsidP="00A33171">
      <w:pPr>
        <w:jc w:val="both"/>
        <w:rPr>
          <w:rFonts w:cs="Times New Roman"/>
          <w:b/>
          <w:sz w:val="28"/>
          <w:szCs w:val="28"/>
        </w:rPr>
      </w:pPr>
    </w:p>
    <w:p w:rsidR="00355973" w:rsidRDefault="00355973" w:rsidP="00355973">
      <w:pPr>
        <w:jc w:val="both"/>
        <w:rPr>
          <w:rFonts w:cs="Times New Roman"/>
          <w:b/>
          <w:sz w:val="28"/>
          <w:szCs w:val="28"/>
        </w:rPr>
      </w:pPr>
    </w:p>
    <w:p w:rsidR="00DB343D" w:rsidRDefault="00DB343D"/>
    <w:sectPr w:rsidR="00DB343D" w:rsidSect="008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51"/>
    <w:rsid w:val="000E5EC0"/>
    <w:rsid w:val="001957BC"/>
    <w:rsid w:val="001C1D81"/>
    <w:rsid w:val="00355973"/>
    <w:rsid w:val="0044378F"/>
    <w:rsid w:val="00595169"/>
    <w:rsid w:val="006B30A6"/>
    <w:rsid w:val="0081580A"/>
    <w:rsid w:val="00A33171"/>
    <w:rsid w:val="00AA1CEC"/>
    <w:rsid w:val="00AC0E21"/>
    <w:rsid w:val="00AD2D51"/>
    <w:rsid w:val="00DB343D"/>
    <w:rsid w:val="00E4398F"/>
    <w:rsid w:val="00F6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B2B57-C758-4D61-8FC2-33586B9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55973"/>
    <w:pPr>
      <w:widowControl/>
      <w:autoSpaceDE/>
      <w:autoSpaceDN/>
      <w:adjustRightInd/>
      <w:spacing w:before="90" w:after="45"/>
      <w:ind w:left="150"/>
    </w:pPr>
    <w:rPr>
      <w:rFonts w:eastAsia="Times New Roman" w:cs="Times New Roman"/>
      <w:sz w:val="24"/>
      <w:szCs w:val="24"/>
    </w:rPr>
  </w:style>
  <w:style w:type="paragraph" w:customStyle="1" w:styleId="style34">
    <w:name w:val="style34"/>
    <w:basedOn w:val="a"/>
    <w:rsid w:val="0035597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ЦДО</cp:lastModifiedBy>
  <cp:revision>17</cp:revision>
  <dcterms:created xsi:type="dcterms:W3CDTF">2021-10-06T10:26:00Z</dcterms:created>
  <dcterms:modified xsi:type="dcterms:W3CDTF">2024-10-14T07:08:00Z</dcterms:modified>
</cp:coreProperties>
</file>