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F2" w:rsidRPr="008C54F5" w:rsidRDefault="005F27F2" w:rsidP="005F27F2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4F5">
        <w:rPr>
          <w:rFonts w:ascii="Times New Roman" w:hAnsi="Times New Roman" w:cs="Times New Roman"/>
          <w:sz w:val="24"/>
          <w:szCs w:val="24"/>
        </w:rPr>
        <w:t xml:space="preserve">ПЛАН ЗАСЕДАНИЙ УПРАВЛЯЮЩЕГО СОВЕТА </w:t>
      </w:r>
      <w:r>
        <w:rPr>
          <w:rFonts w:ascii="Times New Roman" w:hAnsi="Times New Roman" w:cs="Times New Roman"/>
          <w:sz w:val="24"/>
          <w:szCs w:val="24"/>
        </w:rPr>
        <w:t>на 2024-2025 учебный год</w:t>
      </w:r>
      <w:bookmarkStart w:id="0" w:name="_GoBack"/>
      <w:bookmarkEnd w:id="0"/>
    </w:p>
    <w:p w:rsidR="005F27F2" w:rsidRPr="00BE0D77" w:rsidRDefault="005F27F2" w:rsidP="005F27F2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330"/>
        <w:gridCol w:w="1800"/>
        <w:gridCol w:w="1980"/>
      </w:tblGrid>
      <w:tr w:rsidR="005F27F2" w:rsidRPr="00BE0D77" w:rsidTr="00F56038">
        <w:tc>
          <w:tcPr>
            <w:tcW w:w="898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54F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330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F5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0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ind w:left="9" w:right="-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F5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980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F5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F27F2" w:rsidRPr="00BE0D77" w:rsidTr="00F56038">
        <w:tc>
          <w:tcPr>
            <w:tcW w:w="898" w:type="dxa"/>
            <w:vMerge w:val="restart"/>
          </w:tcPr>
          <w:p w:rsidR="005F27F2" w:rsidRPr="008C54F5" w:rsidRDefault="005F27F2" w:rsidP="00F56038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330" w:type="dxa"/>
          </w:tcPr>
          <w:p w:rsidR="005F27F2" w:rsidRPr="008C54F5" w:rsidRDefault="005F27F2" w:rsidP="005F27F2">
            <w:pPr>
              <w:numPr>
                <w:ilvl w:val="3"/>
                <w:numId w:val="2"/>
              </w:numPr>
              <w:snapToGrid w:val="0"/>
              <w:spacing w:after="0" w:line="240" w:lineRule="auto"/>
              <w:ind w:left="342" w:hanging="283"/>
              <w:rPr>
                <w:rFonts w:ascii="Times New Roman" w:hAnsi="Times New Roman" w:cs="Times New Roman"/>
                <w:bCs/>
              </w:rPr>
            </w:pPr>
            <w:r w:rsidRPr="008C54F5">
              <w:rPr>
                <w:rFonts w:ascii="Times New Roman" w:hAnsi="Times New Roman" w:cs="Times New Roman"/>
                <w:bCs/>
              </w:rPr>
              <w:t>Введение новых членов управляющего совета.</w:t>
            </w:r>
          </w:p>
        </w:tc>
        <w:tc>
          <w:tcPr>
            <w:tcW w:w="1800" w:type="dxa"/>
            <w:vMerge w:val="restart"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F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0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F5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5F27F2" w:rsidRPr="00BE0D77" w:rsidTr="00F56038"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numPr>
                <w:ilvl w:val="3"/>
                <w:numId w:val="2"/>
              </w:numPr>
              <w:snapToGrid w:val="0"/>
              <w:spacing w:after="0" w:line="240" w:lineRule="auto"/>
              <w:ind w:left="342" w:hanging="283"/>
              <w:rPr>
                <w:rFonts w:ascii="Times New Roman" w:hAnsi="Times New Roman" w:cs="Times New Roman"/>
                <w:bCs/>
              </w:rPr>
            </w:pPr>
            <w:r w:rsidRPr="008C54F5">
              <w:rPr>
                <w:rFonts w:ascii="Times New Roman" w:hAnsi="Times New Roman" w:cs="Times New Roman"/>
                <w:bCs/>
              </w:rPr>
              <w:t>Выборы секретаря  управляющего совета.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7F2" w:rsidRPr="00BE0D77" w:rsidTr="00F56038">
        <w:trPr>
          <w:trHeight w:val="327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3"/>
                <w:numId w:val="2"/>
              </w:numPr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Утверждение годового календарного учебного графика МБУДО «Краснояружский ЦДО» на 2024 -2025 учебный год.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jc w:val="center"/>
            </w:pPr>
            <w:r w:rsidRPr="008C54F5">
              <w:rPr>
                <w:rFonts w:ascii="Times New Roman" w:hAnsi="Times New Roman" w:cs="Times New Roman"/>
                <w:bCs/>
              </w:rPr>
              <w:t>Болгова Л.П.</w:t>
            </w:r>
          </w:p>
        </w:tc>
      </w:tr>
      <w:tr w:rsidR="005F27F2" w:rsidRPr="00BE0D77" w:rsidTr="00F56038">
        <w:trPr>
          <w:trHeight w:val="732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3"/>
                <w:numId w:val="2"/>
              </w:numPr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Утверждение режима работы МБУДО «Краснояружский ЦДО» на 2024-2025 учебный год.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jc w:val="center"/>
            </w:pPr>
            <w:r w:rsidRPr="008C54F5">
              <w:rPr>
                <w:rFonts w:ascii="Times New Roman" w:hAnsi="Times New Roman" w:cs="Times New Roman"/>
                <w:bCs/>
              </w:rPr>
              <w:t>Болгова Л.П.</w:t>
            </w:r>
          </w:p>
        </w:tc>
      </w:tr>
      <w:tr w:rsidR="005F27F2" w:rsidRPr="00BE0D77" w:rsidTr="00F56038">
        <w:trPr>
          <w:trHeight w:val="274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pStyle w:val="a3"/>
              <w:widowControl w:val="0"/>
              <w:numPr>
                <w:ilvl w:val="3"/>
                <w:numId w:val="2"/>
              </w:numPr>
              <w:tabs>
                <w:tab w:val="left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Утверждение плана мероприятий по созданию здоровых и безопасных условий обучения и воспитания в МБУДО «Краснояружский ЦДО» на 2024-2025 учебный год.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jc w:val="center"/>
            </w:pPr>
            <w:r w:rsidRPr="008C54F5">
              <w:rPr>
                <w:rFonts w:ascii="Times New Roman" w:hAnsi="Times New Roman" w:cs="Times New Roman"/>
                <w:bCs/>
              </w:rPr>
              <w:t>Болгова Л.П.</w:t>
            </w:r>
          </w:p>
        </w:tc>
      </w:tr>
      <w:tr w:rsidR="005F27F2" w:rsidRPr="00BE0D77" w:rsidTr="00F56038">
        <w:trPr>
          <w:trHeight w:val="274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pStyle w:val="a3"/>
              <w:widowControl w:val="0"/>
              <w:numPr>
                <w:ilvl w:val="3"/>
                <w:numId w:val="2"/>
              </w:numPr>
              <w:tabs>
                <w:tab w:val="left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Рассмотрение  Положения о психолого-педагогическом  консилиуме  МБУДО «Краснояружский  ЦДО»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54F5">
              <w:rPr>
                <w:rFonts w:ascii="Times New Roman" w:hAnsi="Times New Roman" w:cs="Times New Roman"/>
                <w:bCs/>
              </w:rPr>
              <w:t>Кириченко  Е.Л.</w:t>
            </w:r>
          </w:p>
        </w:tc>
      </w:tr>
      <w:tr w:rsidR="005F27F2" w:rsidRPr="00BE0D77" w:rsidTr="00F56038">
        <w:trPr>
          <w:trHeight w:val="274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pStyle w:val="a3"/>
              <w:widowControl w:val="0"/>
              <w:numPr>
                <w:ilvl w:val="3"/>
                <w:numId w:val="2"/>
              </w:numPr>
              <w:tabs>
                <w:tab w:val="left" w:pos="280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Принятие адаптированных дополнительных общеобразовательных общеразвивающих программ для детей с ОВЗ.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jc w:val="center"/>
            </w:pPr>
            <w:r w:rsidRPr="008C54F5">
              <w:rPr>
                <w:rFonts w:ascii="Times New Roman" w:hAnsi="Times New Roman" w:cs="Times New Roman"/>
                <w:bCs/>
              </w:rPr>
              <w:t>Дворниченко Е.А.</w:t>
            </w:r>
          </w:p>
        </w:tc>
      </w:tr>
      <w:tr w:rsidR="005F27F2" w:rsidRPr="00BE0D77" w:rsidTr="00F56038">
        <w:trPr>
          <w:trHeight w:val="316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3"/>
                <w:numId w:val="2"/>
              </w:numPr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Установление выплат стимулирующей части работникам МБУДО «Краснояружский ЦДО».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F27F2" w:rsidRPr="00BE0D77" w:rsidTr="00F56038">
        <w:trPr>
          <w:trHeight w:val="410"/>
        </w:trPr>
        <w:tc>
          <w:tcPr>
            <w:tcW w:w="898" w:type="dxa"/>
            <w:vMerge w:val="restart"/>
          </w:tcPr>
          <w:p w:rsidR="005F27F2" w:rsidRPr="008C54F5" w:rsidRDefault="005F27F2" w:rsidP="00F56038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Согласование сметы расходов бюджетных средств учреждения на новый финансовый год.</w:t>
            </w:r>
          </w:p>
        </w:tc>
        <w:tc>
          <w:tcPr>
            <w:tcW w:w="1800" w:type="dxa"/>
            <w:vMerge w:val="restart"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F27F2" w:rsidRPr="00BE0D77" w:rsidTr="00F56038">
        <w:trPr>
          <w:trHeight w:val="290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Согласование финансового плана выполнения муниципального задания.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F27F2" w:rsidRPr="00BE0D77" w:rsidTr="00F56038">
        <w:trPr>
          <w:trHeight w:val="482"/>
        </w:trPr>
        <w:tc>
          <w:tcPr>
            <w:tcW w:w="898" w:type="dxa"/>
            <w:vMerge/>
          </w:tcPr>
          <w:p w:rsidR="005F27F2" w:rsidRPr="00BE0D77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 xml:space="preserve">Установление выплат стимулирующей части работникам МБУДО «Краснояружский ЦДО».  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F27F2" w:rsidRPr="00BE0D77" w:rsidTr="00F56038">
        <w:trPr>
          <w:trHeight w:val="482"/>
        </w:trPr>
        <w:tc>
          <w:tcPr>
            <w:tcW w:w="898" w:type="dxa"/>
            <w:vMerge/>
          </w:tcPr>
          <w:p w:rsidR="005F27F2" w:rsidRPr="00BE0D77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Информация о ходе реализации Программы развития МБУДО «Краснояружский ЦДО»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F27F2" w:rsidRPr="00BE0D77" w:rsidTr="00F56038">
        <w:trPr>
          <w:trHeight w:val="564"/>
        </w:trPr>
        <w:tc>
          <w:tcPr>
            <w:tcW w:w="898" w:type="dxa"/>
            <w:vMerge w:val="restart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330" w:type="dxa"/>
          </w:tcPr>
          <w:p w:rsidR="005F27F2" w:rsidRPr="008C54F5" w:rsidRDefault="005F27F2" w:rsidP="005F27F2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342" w:hanging="218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Утверждение отчета о результатах самообследования МБУДО «Краснояружский ЦДО».</w:t>
            </w:r>
          </w:p>
        </w:tc>
        <w:tc>
          <w:tcPr>
            <w:tcW w:w="1800" w:type="dxa"/>
            <w:vMerge w:val="restart"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F27F2" w:rsidRPr="00BE0D77" w:rsidTr="00F56038">
        <w:trPr>
          <w:trHeight w:val="564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342" w:hanging="218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Итоги контроля за соблюдением здоровых и безопасных условий обучения и воспитания.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F27F2" w:rsidRPr="00BE0D77" w:rsidTr="00F56038">
        <w:trPr>
          <w:trHeight w:val="564"/>
        </w:trPr>
        <w:tc>
          <w:tcPr>
            <w:tcW w:w="898" w:type="dxa"/>
            <w:vMerge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342" w:hanging="218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Рассмотрение кандидатур обучающихся МБУДО «Краснояружский ЦДО» для размещения на детскую Доску Почета.</w:t>
            </w:r>
          </w:p>
        </w:tc>
        <w:tc>
          <w:tcPr>
            <w:tcW w:w="1800" w:type="dxa"/>
            <w:vMerge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Дворниченко Е.А.</w:t>
            </w:r>
          </w:p>
        </w:tc>
      </w:tr>
      <w:tr w:rsidR="005F27F2" w:rsidRPr="00BE0D77" w:rsidTr="00F56038">
        <w:trPr>
          <w:trHeight w:val="564"/>
        </w:trPr>
        <w:tc>
          <w:tcPr>
            <w:tcW w:w="898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  <w:p w:rsidR="005F27F2" w:rsidRPr="008C54F5" w:rsidRDefault="005F27F2" w:rsidP="00F56038">
            <w:pPr>
              <w:pStyle w:val="a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F27F2" w:rsidRPr="008C54F5" w:rsidRDefault="005F27F2" w:rsidP="005F27F2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59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Отчет директора по итогам 2024-2025 учебного года</w:t>
            </w:r>
          </w:p>
        </w:tc>
        <w:tc>
          <w:tcPr>
            <w:tcW w:w="1800" w:type="dxa"/>
          </w:tcPr>
          <w:p w:rsidR="005F27F2" w:rsidRPr="008C54F5" w:rsidRDefault="005F27F2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4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0" w:type="dxa"/>
          </w:tcPr>
          <w:p w:rsidR="005F27F2" w:rsidRPr="008C54F5" w:rsidRDefault="005F27F2" w:rsidP="00F56038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C54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</w:tbl>
    <w:p w:rsidR="005F27F2" w:rsidRPr="00C96FA6" w:rsidRDefault="005F27F2" w:rsidP="005F2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2E41AE" w:rsidRDefault="002E41AE"/>
    <w:sectPr w:rsidR="002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F0753"/>
    <w:multiLevelType w:val="hybridMultilevel"/>
    <w:tmpl w:val="758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684E"/>
    <w:multiLevelType w:val="hybridMultilevel"/>
    <w:tmpl w:val="121E7652"/>
    <w:lvl w:ilvl="0" w:tplc="CCDA86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D3A2C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2"/>
    <w:rsid w:val="002E41AE"/>
    <w:rsid w:val="00504662"/>
    <w:rsid w:val="005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BD60F-5D34-469D-BFB0-ADAE9C7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F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F2"/>
    <w:pPr>
      <w:ind w:left="720"/>
    </w:pPr>
  </w:style>
  <w:style w:type="character" w:customStyle="1" w:styleId="a4">
    <w:name w:val="Подпись к таблице_"/>
    <w:link w:val="a5"/>
    <w:uiPriority w:val="99"/>
    <w:locked/>
    <w:rsid w:val="005F27F2"/>
    <w:rPr>
      <w:b/>
      <w:bCs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5F27F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2024-10-15T06:47:00Z</dcterms:created>
  <dcterms:modified xsi:type="dcterms:W3CDTF">2024-10-15T06:47:00Z</dcterms:modified>
</cp:coreProperties>
</file>